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10014" w:type="dxa"/>
        <w:tblInd w:w="-572" w:type="dxa"/>
        <w:tblLook w:val="04A0" w:firstRow="1" w:lastRow="0" w:firstColumn="1" w:lastColumn="0" w:noHBand="0" w:noVBand="1"/>
      </w:tblPr>
      <w:tblGrid>
        <w:gridCol w:w="4820"/>
        <w:gridCol w:w="488"/>
        <w:gridCol w:w="392"/>
        <w:gridCol w:w="392"/>
        <w:gridCol w:w="392"/>
        <w:gridCol w:w="392"/>
        <w:gridCol w:w="392"/>
        <w:gridCol w:w="392"/>
        <w:gridCol w:w="392"/>
        <w:gridCol w:w="392"/>
        <w:gridCol w:w="392"/>
        <w:gridCol w:w="392"/>
        <w:gridCol w:w="392"/>
        <w:gridCol w:w="394"/>
      </w:tblGrid>
      <w:tr w:rsidR="00604D0D" w:rsidRPr="00604D0D" w14:paraId="792C6CC9" w14:textId="77777777" w:rsidTr="00EE50C0">
        <w:tc>
          <w:tcPr>
            <w:tcW w:w="10014" w:type="dxa"/>
            <w:gridSpan w:val="14"/>
            <w:shd w:val="clear" w:color="auto" w:fill="FFFFFF"/>
          </w:tcPr>
          <w:p w14:paraId="77AC3FC2" w14:textId="3E82CE62" w:rsidR="00604D0D" w:rsidRPr="00604D0D" w:rsidRDefault="00D23EE7" w:rsidP="00EC5D11">
            <w:pPr>
              <w:spacing w:line="360" w:lineRule="auto"/>
              <w:jc w:val="center"/>
              <w:rPr>
                <w:b/>
              </w:rPr>
            </w:pPr>
            <w:r>
              <w:rPr>
                <w:noProof/>
              </w:rPr>
              <w:drawing>
                <wp:inline distT="0" distB="0" distL="0" distR="0" wp14:anchorId="3B344A3D" wp14:editId="4DAF9158">
                  <wp:extent cx="596900" cy="861691"/>
                  <wp:effectExtent l="0" t="0" r="0" b="0"/>
                  <wp:docPr id="2" name="Picture 2" descr="Vacancies - BANKS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cancies - BANKSET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177" cy="882301"/>
                          </a:xfrm>
                          <a:prstGeom prst="rect">
                            <a:avLst/>
                          </a:prstGeom>
                          <a:noFill/>
                          <a:ln>
                            <a:noFill/>
                          </a:ln>
                        </pic:spPr>
                      </pic:pic>
                    </a:graphicData>
                  </a:graphic>
                </wp:inline>
              </w:drawing>
            </w:r>
          </w:p>
          <w:p w14:paraId="59B3A7C4" w14:textId="7BE3229C" w:rsidR="00604D0D" w:rsidRPr="00604D0D" w:rsidRDefault="00CD5359" w:rsidP="00EC5D11">
            <w:pPr>
              <w:spacing w:before="240" w:line="360" w:lineRule="auto"/>
              <w:jc w:val="center"/>
              <w:rPr>
                <w:b/>
              </w:rPr>
            </w:pPr>
            <w:r>
              <w:rPr>
                <w:b/>
              </w:rPr>
              <w:t>EXEMPLAR</w:t>
            </w:r>
          </w:p>
          <w:p w14:paraId="6B13FF0C" w14:textId="280E07E2" w:rsidR="00604D0D" w:rsidRPr="00CE5301" w:rsidRDefault="00604D0D" w:rsidP="00CE5301">
            <w:pPr>
              <w:spacing w:before="240" w:line="360" w:lineRule="auto"/>
              <w:jc w:val="center"/>
              <w:rPr>
                <w:b/>
              </w:rPr>
            </w:pPr>
            <w:r w:rsidRPr="00604D0D">
              <w:rPr>
                <w:b/>
              </w:rPr>
              <w:t xml:space="preserve">WRITTEN ASSESSMENT- PAPER </w:t>
            </w:r>
            <w:r w:rsidR="00A26532">
              <w:rPr>
                <w:b/>
              </w:rPr>
              <w:t>2</w:t>
            </w:r>
          </w:p>
        </w:tc>
      </w:tr>
      <w:tr w:rsidR="00604D0D" w:rsidRPr="00604D0D" w14:paraId="281E3CE8" w14:textId="77777777" w:rsidTr="00D23EE7">
        <w:tc>
          <w:tcPr>
            <w:tcW w:w="10014" w:type="dxa"/>
            <w:gridSpan w:val="14"/>
            <w:shd w:val="clear" w:color="auto" w:fill="C0504D" w:themeFill="accent2"/>
          </w:tcPr>
          <w:p w14:paraId="38565DEC" w14:textId="77777777" w:rsidR="00604D0D" w:rsidRPr="00604D0D" w:rsidRDefault="00604D0D" w:rsidP="00EC5D11">
            <w:pPr>
              <w:spacing w:line="360" w:lineRule="auto"/>
              <w:jc w:val="center"/>
              <w:rPr>
                <w:b/>
              </w:rPr>
            </w:pPr>
          </w:p>
          <w:p w14:paraId="645DE6CC" w14:textId="77777777" w:rsidR="00604D0D" w:rsidRPr="00604D0D" w:rsidRDefault="00604D0D" w:rsidP="00EC5D11">
            <w:pPr>
              <w:spacing w:line="360" w:lineRule="auto"/>
              <w:jc w:val="center"/>
              <w:rPr>
                <w:b/>
              </w:rPr>
            </w:pPr>
            <w:r w:rsidRPr="00604D0D">
              <w:rPr>
                <w:b/>
              </w:rPr>
              <w:t>CANDIDATE INFORMATION</w:t>
            </w:r>
          </w:p>
          <w:p w14:paraId="016C0591" w14:textId="77777777" w:rsidR="00604D0D" w:rsidRPr="00604D0D" w:rsidRDefault="00604D0D" w:rsidP="00EC5D11">
            <w:pPr>
              <w:spacing w:line="360" w:lineRule="auto"/>
              <w:jc w:val="center"/>
              <w:rPr>
                <w:b/>
              </w:rPr>
            </w:pPr>
          </w:p>
        </w:tc>
      </w:tr>
      <w:tr w:rsidR="00604D0D" w:rsidRPr="00604D0D" w14:paraId="052DCFB0" w14:textId="77777777" w:rsidTr="00EE50C0">
        <w:tc>
          <w:tcPr>
            <w:tcW w:w="4820" w:type="dxa"/>
            <w:shd w:val="clear" w:color="auto" w:fill="F2F2F2"/>
          </w:tcPr>
          <w:p w14:paraId="2B1350B9" w14:textId="04FC0E1A" w:rsidR="00604D0D" w:rsidRPr="00604D0D" w:rsidRDefault="00D23EE7" w:rsidP="00EC5D11">
            <w:pPr>
              <w:spacing w:line="360" w:lineRule="auto"/>
              <w:rPr>
                <w:b/>
              </w:rPr>
            </w:pPr>
            <w:r>
              <w:rPr>
                <w:b/>
              </w:rPr>
              <w:t>CANDIDATE NAME</w:t>
            </w:r>
          </w:p>
          <w:p w14:paraId="1F0C9047" w14:textId="77777777" w:rsidR="00604D0D" w:rsidRPr="00604D0D" w:rsidRDefault="00604D0D" w:rsidP="00EC5D11">
            <w:pPr>
              <w:spacing w:line="360" w:lineRule="auto"/>
              <w:rPr>
                <w:b/>
              </w:rPr>
            </w:pPr>
          </w:p>
        </w:tc>
        <w:tc>
          <w:tcPr>
            <w:tcW w:w="5194" w:type="dxa"/>
            <w:gridSpan w:val="13"/>
          </w:tcPr>
          <w:p w14:paraId="4007C56D" w14:textId="77777777" w:rsidR="00604D0D" w:rsidRPr="00604D0D" w:rsidRDefault="00604D0D" w:rsidP="00EC5D11">
            <w:pPr>
              <w:spacing w:line="360" w:lineRule="auto"/>
            </w:pPr>
          </w:p>
        </w:tc>
      </w:tr>
      <w:tr w:rsidR="00604D0D" w:rsidRPr="00604D0D" w14:paraId="79A97363" w14:textId="77777777" w:rsidTr="00EE50C0">
        <w:tc>
          <w:tcPr>
            <w:tcW w:w="4820" w:type="dxa"/>
            <w:shd w:val="clear" w:color="auto" w:fill="F2F2F2"/>
          </w:tcPr>
          <w:p w14:paraId="0EC3F7D7" w14:textId="20CA2D98" w:rsidR="00604D0D" w:rsidRPr="00604D0D" w:rsidRDefault="00D23EE7" w:rsidP="00EC5D11">
            <w:pPr>
              <w:spacing w:line="360" w:lineRule="auto"/>
              <w:rPr>
                <w:b/>
              </w:rPr>
            </w:pPr>
            <w:r>
              <w:rPr>
                <w:b/>
              </w:rPr>
              <w:t xml:space="preserve">CANDIDATE </w:t>
            </w:r>
            <w:r w:rsidR="00604D0D" w:rsidRPr="00604D0D">
              <w:rPr>
                <w:b/>
              </w:rPr>
              <w:t xml:space="preserve">ID NUMBER </w:t>
            </w:r>
          </w:p>
          <w:p w14:paraId="0F07B412" w14:textId="77777777" w:rsidR="00604D0D" w:rsidRPr="00604D0D" w:rsidRDefault="00604D0D" w:rsidP="00EC5D11">
            <w:pPr>
              <w:spacing w:line="360" w:lineRule="auto"/>
              <w:rPr>
                <w:b/>
              </w:rPr>
            </w:pPr>
          </w:p>
        </w:tc>
        <w:tc>
          <w:tcPr>
            <w:tcW w:w="488" w:type="dxa"/>
          </w:tcPr>
          <w:p w14:paraId="3593DC86" w14:textId="77777777" w:rsidR="00604D0D" w:rsidRPr="00604D0D" w:rsidRDefault="00604D0D" w:rsidP="00EC5D11">
            <w:pPr>
              <w:spacing w:line="360" w:lineRule="auto"/>
            </w:pPr>
          </w:p>
        </w:tc>
        <w:tc>
          <w:tcPr>
            <w:tcW w:w="392" w:type="dxa"/>
          </w:tcPr>
          <w:p w14:paraId="047FCD2F" w14:textId="77777777" w:rsidR="00604D0D" w:rsidRPr="00604D0D" w:rsidRDefault="00604D0D" w:rsidP="00EC5D11">
            <w:pPr>
              <w:spacing w:line="360" w:lineRule="auto"/>
            </w:pPr>
          </w:p>
        </w:tc>
        <w:tc>
          <w:tcPr>
            <w:tcW w:w="392" w:type="dxa"/>
          </w:tcPr>
          <w:p w14:paraId="35EF4902" w14:textId="77777777" w:rsidR="00604D0D" w:rsidRPr="00604D0D" w:rsidRDefault="00604D0D" w:rsidP="00EC5D11">
            <w:pPr>
              <w:spacing w:line="360" w:lineRule="auto"/>
            </w:pPr>
          </w:p>
        </w:tc>
        <w:tc>
          <w:tcPr>
            <w:tcW w:w="392" w:type="dxa"/>
          </w:tcPr>
          <w:p w14:paraId="37D0AFC3" w14:textId="77777777" w:rsidR="00604D0D" w:rsidRPr="00604D0D" w:rsidRDefault="00604D0D" w:rsidP="00EC5D11">
            <w:pPr>
              <w:spacing w:line="360" w:lineRule="auto"/>
            </w:pPr>
          </w:p>
        </w:tc>
        <w:tc>
          <w:tcPr>
            <w:tcW w:w="392" w:type="dxa"/>
          </w:tcPr>
          <w:p w14:paraId="5BF3A41B" w14:textId="77777777" w:rsidR="00604D0D" w:rsidRPr="00604D0D" w:rsidRDefault="00604D0D" w:rsidP="00EC5D11">
            <w:pPr>
              <w:spacing w:line="360" w:lineRule="auto"/>
            </w:pPr>
          </w:p>
        </w:tc>
        <w:tc>
          <w:tcPr>
            <w:tcW w:w="392" w:type="dxa"/>
          </w:tcPr>
          <w:p w14:paraId="2CEB789A" w14:textId="77777777" w:rsidR="00604D0D" w:rsidRPr="00604D0D" w:rsidRDefault="00604D0D" w:rsidP="00EC5D11">
            <w:pPr>
              <w:spacing w:line="360" w:lineRule="auto"/>
            </w:pPr>
          </w:p>
        </w:tc>
        <w:tc>
          <w:tcPr>
            <w:tcW w:w="392" w:type="dxa"/>
          </w:tcPr>
          <w:p w14:paraId="607E68C9" w14:textId="77777777" w:rsidR="00604D0D" w:rsidRPr="00604D0D" w:rsidRDefault="00604D0D" w:rsidP="00EC5D11">
            <w:pPr>
              <w:spacing w:line="360" w:lineRule="auto"/>
            </w:pPr>
          </w:p>
        </w:tc>
        <w:tc>
          <w:tcPr>
            <w:tcW w:w="392" w:type="dxa"/>
          </w:tcPr>
          <w:p w14:paraId="6C86D3BD" w14:textId="77777777" w:rsidR="00604D0D" w:rsidRPr="00604D0D" w:rsidRDefault="00604D0D" w:rsidP="00EC5D11">
            <w:pPr>
              <w:spacing w:line="360" w:lineRule="auto"/>
            </w:pPr>
          </w:p>
        </w:tc>
        <w:tc>
          <w:tcPr>
            <w:tcW w:w="392" w:type="dxa"/>
          </w:tcPr>
          <w:p w14:paraId="0B75E902" w14:textId="77777777" w:rsidR="00604D0D" w:rsidRPr="00604D0D" w:rsidRDefault="00604D0D" w:rsidP="00EC5D11">
            <w:pPr>
              <w:spacing w:line="360" w:lineRule="auto"/>
            </w:pPr>
          </w:p>
        </w:tc>
        <w:tc>
          <w:tcPr>
            <w:tcW w:w="392" w:type="dxa"/>
          </w:tcPr>
          <w:p w14:paraId="4578A235" w14:textId="77777777" w:rsidR="00604D0D" w:rsidRPr="00604D0D" w:rsidRDefault="00604D0D" w:rsidP="00EC5D11">
            <w:pPr>
              <w:spacing w:line="360" w:lineRule="auto"/>
            </w:pPr>
          </w:p>
        </w:tc>
        <w:tc>
          <w:tcPr>
            <w:tcW w:w="392" w:type="dxa"/>
          </w:tcPr>
          <w:p w14:paraId="3FF392BC" w14:textId="77777777" w:rsidR="00604D0D" w:rsidRPr="00604D0D" w:rsidRDefault="00604D0D" w:rsidP="00EC5D11">
            <w:pPr>
              <w:spacing w:line="360" w:lineRule="auto"/>
            </w:pPr>
          </w:p>
        </w:tc>
        <w:tc>
          <w:tcPr>
            <w:tcW w:w="392" w:type="dxa"/>
          </w:tcPr>
          <w:p w14:paraId="7E511B12" w14:textId="77777777" w:rsidR="00604D0D" w:rsidRPr="00604D0D" w:rsidRDefault="00604D0D" w:rsidP="00EC5D11">
            <w:pPr>
              <w:spacing w:line="360" w:lineRule="auto"/>
            </w:pPr>
          </w:p>
        </w:tc>
        <w:tc>
          <w:tcPr>
            <w:tcW w:w="394" w:type="dxa"/>
          </w:tcPr>
          <w:p w14:paraId="08888D82" w14:textId="77777777" w:rsidR="00604D0D" w:rsidRPr="00604D0D" w:rsidRDefault="00604D0D" w:rsidP="00EC5D11">
            <w:pPr>
              <w:spacing w:line="360" w:lineRule="auto"/>
            </w:pPr>
          </w:p>
        </w:tc>
      </w:tr>
      <w:tr w:rsidR="00604D0D" w:rsidRPr="00604D0D" w14:paraId="50D89F28" w14:textId="77777777" w:rsidTr="00EE50C0">
        <w:tc>
          <w:tcPr>
            <w:tcW w:w="4820" w:type="dxa"/>
            <w:shd w:val="clear" w:color="auto" w:fill="F2F2F2"/>
          </w:tcPr>
          <w:p w14:paraId="74BCA1E2" w14:textId="14CE4612" w:rsidR="00604D0D" w:rsidRPr="00604D0D" w:rsidRDefault="00D23EE7" w:rsidP="00EC5D11">
            <w:pPr>
              <w:spacing w:line="360" w:lineRule="auto"/>
              <w:rPr>
                <w:b/>
              </w:rPr>
            </w:pPr>
            <w:r>
              <w:rPr>
                <w:b/>
              </w:rPr>
              <w:t>DATE OF ASSESSMENT</w:t>
            </w:r>
          </w:p>
          <w:p w14:paraId="039B644D" w14:textId="77777777" w:rsidR="00604D0D" w:rsidRPr="00604D0D" w:rsidRDefault="00604D0D" w:rsidP="00EC5D11">
            <w:pPr>
              <w:spacing w:line="360" w:lineRule="auto"/>
              <w:rPr>
                <w:b/>
              </w:rPr>
            </w:pPr>
          </w:p>
        </w:tc>
        <w:tc>
          <w:tcPr>
            <w:tcW w:w="488" w:type="dxa"/>
          </w:tcPr>
          <w:p w14:paraId="7B63818F" w14:textId="77777777" w:rsidR="00604D0D" w:rsidRPr="00604D0D" w:rsidRDefault="00604D0D" w:rsidP="00EC5D11">
            <w:pPr>
              <w:spacing w:line="360" w:lineRule="auto"/>
            </w:pPr>
          </w:p>
        </w:tc>
        <w:tc>
          <w:tcPr>
            <w:tcW w:w="392" w:type="dxa"/>
          </w:tcPr>
          <w:p w14:paraId="336E55DE" w14:textId="77777777" w:rsidR="00604D0D" w:rsidRPr="00604D0D" w:rsidRDefault="00604D0D" w:rsidP="00EC5D11">
            <w:pPr>
              <w:spacing w:line="360" w:lineRule="auto"/>
            </w:pPr>
          </w:p>
        </w:tc>
        <w:tc>
          <w:tcPr>
            <w:tcW w:w="392" w:type="dxa"/>
          </w:tcPr>
          <w:p w14:paraId="2AE0F67F" w14:textId="77777777" w:rsidR="00604D0D" w:rsidRPr="00604D0D" w:rsidRDefault="00604D0D" w:rsidP="00EC5D11">
            <w:pPr>
              <w:spacing w:line="360" w:lineRule="auto"/>
            </w:pPr>
          </w:p>
        </w:tc>
        <w:tc>
          <w:tcPr>
            <w:tcW w:w="392" w:type="dxa"/>
          </w:tcPr>
          <w:p w14:paraId="135D3F9B" w14:textId="77777777" w:rsidR="00604D0D" w:rsidRPr="00604D0D" w:rsidRDefault="00604D0D" w:rsidP="00EC5D11">
            <w:pPr>
              <w:spacing w:line="360" w:lineRule="auto"/>
            </w:pPr>
          </w:p>
        </w:tc>
        <w:tc>
          <w:tcPr>
            <w:tcW w:w="392" w:type="dxa"/>
          </w:tcPr>
          <w:p w14:paraId="7B5DCC23" w14:textId="77777777" w:rsidR="00604D0D" w:rsidRPr="00604D0D" w:rsidRDefault="00604D0D" w:rsidP="00EC5D11">
            <w:pPr>
              <w:spacing w:line="360" w:lineRule="auto"/>
            </w:pPr>
          </w:p>
        </w:tc>
        <w:tc>
          <w:tcPr>
            <w:tcW w:w="392" w:type="dxa"/>
          </w:tcPr>
          <w:p w14:paraId="586D48B5" w14:textId="77777777" w:rsidR="00604D0D" w:rsidRPr="00604D0D" w:rsidRDefault="00604D0D" w:rsidP="00EC5D11">
            <w:pPr>
              <w:spacing w:line="360" w:lineRule="auto"/>
            </w:pPr>
          </w:p>
        </w:tc>
        <w:tc>
          <w:tcPr>
            <w:tcW w:w="392" w:type="dxa"/>
          </w:tcPr>
          <w:p w14:paraId="738B3A77" w14:textId="77777777" w:rsidR="00604D0D" w:rsidRPr="00604D0D" w:rsidRDefault="00604D0D" w:rsidP="00EC5D11">
            <w:pPr>
              <w:spacing w:line="360" w:lineRule="auto"/>
            </w:pPr>
          </w:p>
        </w:tc>
        <w:tc>
          <w:tcPr>
            <w:tcW w:w="392" w:type="dxa"/>
          </w:tcPr>
          <w:p w14:paraId="3F4EEAF4" w14:textId="77777777" w:rsidR="00604D0D" w:rsidRPr="00604D0D" w:rsidRDefault="00604D0D" w:rsidP="00EC5D11">
            <w:pPr>
              <w:spacing w:line="360" w:lineRule="auto"/>
            </w:pPr>
          </w:p>
        </w:tc>
        <w:tc>
          <w:tcPr>
            <w:tcW w:w="392" w:type="dxa"/>
          </w:tcPr>
          <w:p w14:paraId="51987911" w14:textId="77777777" w:rsidR="00604D0D" w:rsidRPr="00604D0D" w:rsidRDefault="00604D0D" w:rsidP="00EC5D11">
            <w:pPr>
              <w:spacing w:line="360" w:lineRule="auto"/>
            </w:pPr>
          </w:p>
        </w:tc>
        <w:tc>
          <w:tcPr>
            <w:tcW w:w="392" w:type="dxa"/>
          </w:tcPr>
          <w:p w14:paraId="616966A1" w14:textId="77777777" w:rsidR="00604D0D" w:rsidRPr="00604D0D" w:rsidRDefault="00604D0D" w:rsidP="00EC5D11">
            <w:pPr>
              <w:spacing w:line="360" w:lineRule="auto"/>
            </w:pPr>
          </w:p>
        </w:tc>
        <w:tc>
          <w:tcPr>
            <w:tcW w:w="392" w:type="dxa"/>
          </w:tcPr>
          <w:p w14:paraId="23930615" w14:textId="77777777" w:rsidR="00604D0D" w:rsidRPr="00604D0D" w:rsidRDefault="00604D0D" w:rsidP="00EC5D11">
            <w:pPr>
              <w:spacing w:line="360" w:lineRule="auto"/>
            </w:pPr>
          </w:p>
        </w:tc>
        <w:tc>
          <w:tcPr>
            <w:tcW w:w="392" w:type="dxa"/>
          </w:tcPr>
          <w:p w14:paraId="5A5D1411" w14:textId="77777777" w:rsidR="00604D0D" w:rsidRPr="00604D0D" w:rsidRDefault="00604D0D" w:rsidP="00EC5D11">
            <w:pPr>
              <w:spacing w:line="360" w:lineRule="auto"/>
            </w:pPr>
          </w:p>
        </w:tc>
        <w:tc>
          <w:tcPr>
            <w:tcW w:w="394" w:type="dxa"/>
          </w:tcPr>
          <w:p w14:paraId="3FD7B21B" w14:textId="77777777" w:rsidR="00604D0D" w:rsidRPr="00604D0D" w:rsidRDefault="00604D0D" w:rsidP="00EC5D11">
            <w:pPr>
              <w:spacing w:line="360" w:lineRule="auto"/>
            </w:pPr>
          </w:p>
        </w:tc>
      </w:tr>
      <w:tr w:rsidR="00604D0D" w:rsidRPr="00604D0D" w14:paraId="76BB849A" w14:textId="77777777" w:rsidTr="00EE50C0">
        <w:tc>
          <w:tcPr>
            <w:tcW w:w="4820" w:type="dxa"/>
            <w:shd w:val="clear" w:color="auto" w:fill="F2F2F2"/>
          </w:tcPr>
          <w:p w14:paraId="215EAA35" w14:textId="7D447B3D" w:rsidR="00604D0D" w:rsidRPr="00604D0D" w:rsidRDefault="00604D0D" w:rsidP="00EC5D11">
            <w:pPr>
              <w:spacing w:line="360" w:lineRule="auto"/>
              <w:rPr>
                <w:b/>
              </w:rPr>
            </w:pPr>
            <w:r w:rsidRPr="00604D0D">
              <w:rPr>
                <w:b/>
              </w:rPr>
              <w:t>ASSESSMENT CENTRE</w:t>
            </w:r>
            <w:r w:rsidR="00D23EE7">
              <w:rPr>
                <w:b/>
              </w:rPr>
              <w:t xml:space="preserve"> </w:t>
            </w:r>
          </w:p>
          <w:p w14:paraId="47B48394" w14:textId="77777777" w:rsidR="00604D0D" w:rsidRPr="00604D0D" w:rsidRDefault="00604D0D" w:rsidP="00EC5D11">
            <w:pPr>
              <w:spacing w:line="360" w:lineRule="auto"/>
              <w:rPr>
                <w:b/>
              </w:rPr>
            </w:pPr>
          </w:p>
        </w:tc>
        <w:tc>
          <w:tcPr>
            <w:tcW w:w="5194" w:type="dxa"/>
            <w:gridSpan w:val="13"/>
          </w:tcPr>
          <w:p w14:paraId="732893D0" w14:textId="77777777" w:rsidR="00604D0D" w:rsidRPr="00604D0D" w:rsidRDefault="00604D0D" w:rsidP="00EC5D11">
            <w:pPr>
              <w:spacing w:line="360" w:lineRule="auto"/>
            </w:pPr>
          </w:p>
        </w:tc>
      </w:tr>
      <w:tr w:rsidR="00604D0D" w:rsidRPr="00604D0D" w14:paraId="2E66299A" w14:textId="77777777" w:rsidTr="00EE50C0">
        <w:tc>
          <w:tcPr>
            <w:tcW w:w="4820" w:type="dxa"/>
            <w:shd w:val="clear" w:color="auto" w:fill="F2F2F2"/>
          </w:tcPr>
          <w:p w14:paraId="12DAF378" w14:textId="17DEE716" w:rsidR="00604D0D" w:rsidRPr="00604D0D" w:rsidRDefault="00D23EE7" w:rsidP="00EC5D11">
            <w:pPr>
              <w:spacing w:line="360" w:lineRule="auto"/>
              <w:rPr>
                <w:b/>
              </w:rPr>
            </w:pPr>
            <w:r w:rsidRPr="00D23EE7">
              <w:rPr>
                <w:b/>
                <w:lang w:val="en-US"/>
              </w:rPr>
              <w:t>ASSESSMENT CENTRE NUMBER</w:t>
            </w:r>
          </w:p>
        </w:tc>
        <w:tc>
          <w:tcPr>
            <w:tcW w:w="488" w:type="dxa"/>
          </w:tcPr>
          <w:p w14:paraId="74BB0F3E" w14:textId="77777777" w:rsidR="00604D0D" w:rsidRPr="00604D0D" w:rsidRDefault="00604D0D" w:rsidP="00EC5D11">
            <w:pPr>
              <w:spacing w:line="360" w:lineRule="auto"/>
            </w:pPr>
          </w:p>
        </w:tc>
        <w:tc>
          <w:tcPr>
            <w:tcW w:w="392" w:type="dxa"/>
          </w:tcPr>
          <w:p w14:paraId="4744B6C2" w14:textId="77777777" w:rsidR="00604D0D" w:rsidRPr="00604D0D" w:rsidRDefault="00604D0D" w:rsidP="00EC5D11">
            <w:pPr>
              <w:spacing w:line="360" w:lineRule="auto"/>
            </w:pPr>
          </w:p>
        </w:tc>
        <w:tc>
          <w:tcPr>
            <w:tcW w:w="392" w:type="dxa"/>
          </w:tcPr>
          <w:p w14:paraId="3224066C" w14:textId="77777777" w:rsidR="00604D0D" w:rsidRPr="00604D0D" w:rsidRDefault="00604D0D" w:rsidP="00EC5D11">
            <w:pPr>
              <w:spacing w:line="360" w:lineRule="auto"/>
            </w:pPr>
          </w:p>
        </w:tc>
        <w:tc>
          <w:tcPr>
            <w:tcW w:w="392" w:type="dxa"/>
          </w:tcPr>
          <w:p w14:paraId="2B171DD3" w14:textId="77777777" w:rsidR="00604D0D" w:rsidRPr="00604D0D" w:rsidRDefault="00604D0D" w:rsidP="00EC5D11">
            <w:pPr>
              <w:spacing w:line="360" w:lineRule="auto"/>
            </w:pPr>
          </w:p>
        </w:tc>
        <w:tc>
          <w:tcPr>
            <w:tcW w:w="392" w:type="dxa"/>
          </w:tcPr>
          <w:p w14:paraId="30DFF129" w14:textId="77777777" w:rsidR="00604D0D" w:rsidRPr="00604D0D" w:rsidRDefault="00604D0D" w:rsidP="00EC5D11">
            <w:pPr>
              <w:spacing w:line="360" w:lineRule="auto"/>
            </w:pPr>
          </w:p>
        </w:tc>
        <w:tc>
          <w:tcPr>
            <w:tcW w:w="392" w:type="dxa"/>
          </w:tcPr>
          <w:p w14:paraId="1A336CA4" w14:textId="77777777" w:rsidR="00604D0D" w:rsidRPr="00604D0D" w:rsidRDefault="00604D0D" w:rsidP="00EC5D11">
            <w:pPr>
              <w:spacing w:line="360" w:lineRule="auto"/>
            </w:pPr>
          </w:p>
        </w:tc>
        <w:tc>
          <w:tcPr>
            <w:tcW w:w="392" w:type="dxa"/>
          </w:tcPr>
          <w:p w14:paraId="41DB92A4" w14:textId="77777777" w:rsidR="00604D0D" w:rsidRPr="00604D0D" w:rsidRDefault="00604D0D" w:rsidP="00EC5D11">
            <w:pPr>
              <w:spacing w:line="360" w:lineRule="auto"/>
            </w:pPr>
          </w:p>
        </w:tc>
        <w:tc>
          <w:tcPr>
            <w:tcW w:w="392" w:type="dxa"/>
          </w:tcPr>
          <w:p w14:paraId="1F9566DC" w14:textId="77777777" w:rsidR="00604D0D" w:rsidRPr="00604D0D" w:rsidRDefault="00604D0D" w:rsidP="00EC5D11">
            <w:pPr>
              <w:spacing w:line="360" w:lineRule="auto"/>
            </w:pPr>
          </w:p>
        </w:tc>
        <w:tc>
          <w:tcPr>
            <w:tcW w:w="392" w:type="dxa"/>
          </w:tcPr>
          <w:p w14:paraId="4197D220" w14:textId="77777777" w:rsidR="00604D0D" w:rsidRPr="00604D0D" w:rsidRDefault="00604D0D" w:rsidP="00EC5D11">
            <w:pPr>
              <w:spacing w:line="360" w:lineRule="auto"/>
            </w:pPr>
          </w:p>
        </w:tc>
        <w:tc>
          <w:tcPr>
            <w:tcW w:w="392" w:type="dxa"/>
          </w:tcPr>
          <w:p w14:paraId="7864E50C" w14:textId="77777777" w:rsidR="00604D0D" w:rsidRPr="00604D0D" w:rsidRDefault="00604D0D" w:rsidP="00EC5D11">
            <w:pPr>
              <w:spacing w:line="360" w:lineRule="auto"/>
            </w:pPr>
          </w:p>
        </w:tc>
        <w:tc>
          <w:tcPr>
            <w:tcW w:w="392" w:type="dxa"/>
          </w:tcPr>
          <w:p w14:paraId="51B3EBE1" w14:textId="77777777" w:rsidR="00604D0D" w:rsidRPr="00604D0D" w:rsidRDefault="00604D0D" w:rsidP="00EC5D11">
            <w:pPr>
              <w:spacing w:line="360" w:lineRule="auto"/>
            </w:pPr>
          </w:p>
        </w:tc>
        <w:tc>
          <w:tcPr>
            <w:tcW w:w="392" w:type="dxa"/>
          </w:tcPr>
          <w:p w14:paraId="7E6CED94" w14:textId="77777777" w:rsidR="00604D0D" w:rsidRPr="00604D0D" w:rsidRDefault="00604D0D" w:rsidP="00EC5D11">
            <w:pPr>
              <w:spacing w:line="360" w:lineRule="auto"/>
            </w:pPr>
          </w:p>
        </w:tc>
        <w:tc>
          <w:tcPr>
            <w:tcW w:w="394" w:type="dxa"/>
          </w:tcPr>
          <w:p w14:paraId="33E3349D" w14:textId="77777777" w:rsidR="00604D0D" w:rsidRPr="00604D0D" w:rsidRDefault="00604D0D" w:rsidP="00EC5D11">
            <w:pPr>
              <w:spacing w:line="360" w:lineRule="auto"/>
            </w:pPr>
          </w:p>
        </w:tc>
      </w:tr>
      <w:tr w:rsidR="00604D0D" w:rsidRPr="00604D0D" w14:paraId="2B771670" w14:textId="77777777" w:rsidTr="00D23EE7">
        <w:trPr>
          <w:trHeight w:val="724"/>
        </w:trPr>
        <w:tc>
          <w:tcPr>
            <w:tcW w:w="10014" w:type="dxa"/>
            <w:gridSpan w:val="14"/>
            <w:shd w:val="clear" w:color="auto" w:fill="C0504D" w:themeFill="accent2"/>
          </w:tcPr>
          <w:p w14:paraId="2056C620" w14:textId="77777777" w:rsidR="00604D0D" w:rsidRPr="00604D0D" w:rsidRDefault="00604D0D" w:rsidP="00EC5D11">
            <w:pPr>
              <w:spacing w:line="360" w:lineRule="auto"/>
              <w:jc w:val="center"/>
              <w:rPr>
                <w:b/>
              </w:rPr>
            </w:pPr>
          </w:p>
          <w:p w14:paraId="3BFB708C" w14:textId="77777777" w:rsidR="00604D0D" w:rsidRPr="00604D0D" w:rsidRDefault="00604D0D" w:rsidP="00EC5D11">
            <w:pPr>
              <w:spacing w:line="360" w:lineRule="auto"/>
              <w:jc w:val="center"/>
              <w:rPr>
                <w:b/>
              </w:rPr>
            </w:pPr>
            <w:r w:rsidRPr="00604D0D">
              <w:rPr>
                <w:b/>
              </w:rPr>
              <w:t>QUALIFICATION INFORMATION</w:t>
            </w:r>
          </w:p>
          <w:p w14:paraId="46D66F42" w14:textId="77777777" w:rsidR="00604D0D" w:rsidRPr="00604D0D" w:rsidRDefault="00604D0D" w:rsidP="00EC5D11">
            <w:pPr>
              <w:spacing w:line="360" w:lineRule="auto"/>
              <w:jc w:val="center"/>
            </w:pPr>
          </w:p>
        </w:tc>
      </w:tr>
      <w:tr w:rsidR="00604D0D" w:rsidRPr="00604D0D" w14:paraId="100C3901" w14:textId="77777777" w:rsidTr="00EE50C0">
        <w:tc>
          <w:tcPr>
            <w:tcW w:w="4820" w:type="dxa"/>
            <w:shd w:val="clear" w:color="auto" w:fill="F2F2F2"/>
          </w:tcPr>
          <w:p w14:paraId="12A489E7" w14:textId="77777777" w:rsidR="00604D0D" w:rsidRPr="00604D0D" w:rsidRDefault="00604D0D" w:rsidP="00EC5D11">
            <w:pPr>
              <w:spacing w:line="360" w:lineRule="auto"/>
              <w:rPr>
                <w:b/>
              </w:rPr>
            </w:pPr>
            <w:r w:rsidRPr="00604D0D">
              <w:rPr>
                <w:b/>
              </w:rPr>
              <w:t>QUALIFICATION TITLE</w:t>
            </w:r>
          </w:p>
          <w:p w14:paraId="4D4B13C5" w14:textId="77777777" w:rsidR="00604D0D" w:rsidRPr="00604D0D" w:rsidRDefault="00604D0D" w:rsidP="00EC5D11">
            <w:pPr>
              <w:spacing w:line="360" w:lineRule="auto"/>
              <w:rPr>
                <w:b/>
              </w:rPr>
            </w:pPr>
          </w:p>
        </w:tc>
        <w:tc>
          <w:tcPr>
            <w:tcW w:w="5194" w:type="dxa"/>
            <w:gridSpan w:val="13"/>
          </w:tcPr>
          <w:p w14:paraId="544256E4" w14:textId="745AD767" w:rsidR="00604D0D" w:rsidRPr="00604D0D" w:rsidRDefault="005D7F8E" w:rsidP="00EC5D11">
            <w:pPr>
              <w:spacing w:line="360" w:lineRule="auto"/>
              <w:rPr>
                <w:b/>
              </w:rPr>
            </w:pPr>
            <w:r w:rsidRPr="005D7F8E">
              <w:rPr>
                <w:b/>
              </w:rPr>
              <w:t>Occupational Certificate: Bank Teller</w:t>
            </w:r>
          </w:p>
        </w:tc>
      </w:tr>
      <w:tr w:rsidR="00604D0D" w:rsidRPr="00604D0D" w14:paraId="04FD02C8" w14:textId="77777777" w:rsidTr="00EE50C0">
        <w:tc>
          <w:tcPr>
            <w:tcW w:w="4820" w:type="dxa"/>
            <w:shd w:val="clear" w:color="auto" w:fill="F2F2F2"/>
          </w:tcPr>
          <w:p w14:paraId="3FF39C7A" w14:textId="77777777" w:rsidR="00604D0D" w:rsidRPr="00604D0D" w:rsidRDefault="00604D0D" w:rsidP="00EC5D11">
            <w:pPr>
              <w:spacing w:line="360" w:lineRule="auto"/>
              <w:rPr>
                <w:b/>
              </w:rPr>
            </w:pPr>
            <w:r w:rsidRPr="00604D0D">
              <w:rPr>
                <w:b/>
              </w:rPr>
              <w:t>SAQA ID</w:t>
            </w:r>
          </w:p>
          <w:p w14:paraId="7FC6C83D" w14:textId="77777777" w:rsidR="00604D0D" w:rsidRPr="00604D0D" w:rsidRDefault="00604D0D" w:rsidP="00EC5D11">
            <w:pPr>
              <w:spacing w:line="360" w:lineRule="auto"/>
              <w:rPr>
                <w:b/>
              </w:rPr>
            </w:pPr>
          </w:p>
        </w:tc>
        <w:tc>
          <w:tcPr>
            <w:tcW w:w="5194" w:type="dxa"/>
            <w:gridSpan w:val="13"/>
          </w:tcPr>
          <w:p w14:paraId="07FCB6C9" w14:textId="4EAF6131" w:rsidR="00604D0D" w:rsidRPr="00604D0D" w:rsidRDefault="008A3BE6" w:rsidP="00EC5D11">
            <w:pPr>
              <w:spacing w:line="360" w:lineRule="auto"/>
            </w:pPr>
            <w:r w:rsidRPr="008A3BE6">
              <w:t>101673</w:t>
            </w:r>
          </w:p>
        </w:tc>
      </w:tr>
      <w:tr w:rsidR="00604D0D" w:rsidRPr="00604D0D" w14:paraId="0047E54B" w14:textId="77777777" w:rsidTr="00EE50C0">
        <w:tc>
          <w:tcPr>
            <w:tcW w:w="4820" w:type="dxa"/>
            <w:shd w:val="clear" w:color="auto" w:fill="F2F2F2"/>
          </w:tcPr>
          <w:p w14:paraId="79606A40" w14:textId="77777777" w:rsidR="00604D0D" w:rsidRPr="00604D0D" w:rsidRDefault="00604D0D" w:rsidP="00EC5D11">
            <w:pPr>
              <w:spacing w:line="360" w:lineRule="auto"/>
              <w:rPr>
                <w:b/>
              </w:rPr>
            </w:pPr>
            <w:r w:rsidRPr="00604D0D">
              <w:rPr>
                <w:b/>
              </w:rPr>
              <w:t>NQF LEVEL</w:t>
            </w:r>
          </w:p>
          <w:p w14:paraId="02D910EA" w14:textId="77777777" w:rsidR="00604D0D" w:rsidRPr="00604D0D" w:rsidRDefault="00604D0D" w:rsidP="00EC5D11">
            <w:pPr>
              <w:spacing w:line="360" w:lineRule="auto"/>
              <w:rPr>
                <w:b/>
              </w:rPr>
            </w:pPr>
          </w:p>
        </w:tc>
        <w:tc>
          <w:tcPr>
            <w:tcW w:w="5194" w:type="dxa"/>
            <w:gridSpan w:val="13"/>
          </w:tcPr>
          <w:p w14:paraId="5C6A97A1" w14:textId="333377DF" w:rsidR="00604D0D" w:rsidRPr="00604D0D" w:rsidRDefault="00D7539B" w:rsidP="00EC5D11">
            <w:pPr>
              <w:spacing w:line="360" w:lineRule="auto"/>
            </w:pPr>
            <w:r>
              <w:t>4</w:t>
            </w:r>
          </w:p>
        </w:tc>
      </w:tr>
      <w:tr w:rsidR="00604D0D" w:rsidRPr="00604D0D" w14:paraId="70CD8B4A" w14:textId="77777777" w:rsidTr="00EE50C0">
        <w:tc>
          <w:tcPr>
            <w:tcW w:w="4820" w:type="dxa"/>
            <w:shd w:val="clear" w:color="auto" w:fill="F2F2F2"/>
          </w:tcPr>
          <w:p w14:paraId="613424A4" w14:textId="77777777" w:rsidR="00604D0D" w:rsidRPr="00604D0D" w:rsidRDefault="00604D0D" w:rsidP="00EC5D11">
            <w:pPr>
              <w:spacing w:line="360" w:lineRule="auto"/>
              <w:rPr>
                <w:b/>
              </w:rPr>
            </w:pPr>
            <w:r w:rsidRPr="00604D0D">
              <w:rPr>
                <w:b/>
              </w:rPr>
              <w:t>CREDITS</w:t>
            </w:r>
          </w:p>
          <w:p w14:paraId="286EA2D7" w14:textId="77777777" w:rsidR="00604D0D" w:rsidRPr="00604D0D" w:rsidRDefault="00604D0D" w:rsidP="00EC5D11">
            <w:pPr>
              <w:spacing w:line="360" w:lineRule="auto"/>
              <w:rPr>
                <w:b/>
              </w:rPr>
            </w:pPr>
          </w:p>
        </w:tc>
        <w:tc>
          <w:tcPr>
            <w:tcW w:w="5194" w:type="dxa"/>
            <w:gridSpan w:val="13"/>
          </w:tcPr>
          <w:p w14:paraId="3769CC40" w14:textId="118D2134" w:rsidR="00604D0D" w:rsidRPr="00604D0D" w:rsidRDefault="008A3BE6" w:rsidP="00EC5D11">
            <w:pPr>
              <w:spacing w:line="360" w:lineRule="auto"/>
            </w:pPr>
            <w:r>
              <w:t>4</w:t>
            </w:r>
            <w:r w:rsidR="00986F9E">
              <w:t>9</w:t>
            </w:r>
          </w:p>
        </w:tc>
      </w:tr>
      <w:tr w:rsidR="00604D0D" w:rsidRPr="00604D0D" w14:paraId="38E8D1F3" w14:textId="77777777" w:rsidTr="00EE50C0">
        <w:tc>
          <w:tcPr>
            <w:tcW w:w="4820" w:type="dxa"/>
            <w:shd w:val="clear" w:color="auto" w:fill="F2F2F2"/>
          </w:tcPr>
          <w:p w14:paraId="18658022" w14:textId="77777777" w:rsidR="00604D0D" w:rsidRPr="00604D0D" w:rsidRDefault="00604D0D" w:rsidP="00EC5D11">
            <w:pPr>
              <w:spacing w:line="360" w:lineRule="auto"/>
              <w:rPr>
                <w:b/>
              </w:rPr>
            </w:pPr>
            <w:r w:rsidRPr="00604D0D">
              <w:rPr>
                <w:b/>
              </w:rPr>
              <w:t>DURATION</w:t>
            </w:r>
          </w:p>
          <w:p w14:paraId="08F161B6" w14:textId="77777777" w:rsidR="00604D0D" w:rsidRPr="00604D0D" w:rsidRDefault="00604D0D" w:rsidP="00EC5D11">
            <w:pPr>
              <w:spacing w:line="360" w:lineRule="auto"/>
              <w:rPr>
                <w:b/>
              </w:rPr>
            </w:pPr>
          </w:p>
        </w:tc>
        <w:tc>
          <w:tcPr>
            <w:tcW w:w="5194" w:type="dxa"/>
            <w:gridSpan w:val="13"/>
          </w:tcPr>
          <w:p w14:paraId="7FC16266" w14:textId="77777777" w:rsidR="00604D0D" w:rsidRPr="00604D0D" w:rsidRDefault="00604D0D" w:rsidP="00EC5D11">
            <w:pPr>
              <w:widowControl w:val="0"/>
              <w:autoSpaceDE w:val="0"/>
              <w:autoSpaceDN w:val="0"/>
              <w:spacing w:line="360" w:lineRule="auto"/>
              <w:ind w:left="39"/>
              <w:rPr>
                <w:rFonts w:eastAsia="Arial"/>
              </w:rPr>
            </w:pPr>
            <w:r w:rsidRPr="00604D0D">
              <w:rPr>
                <w:rFonts w:eastAsia="Arial"/>
              </w:rPr>
              <w:t>Total</w:t>
            </w:r>
            <w:r w:rsidRPr="00604D0D">
              <w:rPr>
                <w:rFonts w:eastAsia="Arial"/>
                <w:spacing w:val="-6"/>
              </w:rPr>
              <w:t xml:space="preserve"> </w:t>
            </w:r>
            <w:r w:rsidRPr="00604D0D">
              <w:rPr>
                <w:rFonts w:eastAsia="Arial"/>
              </w:rPr>
              <w:t>Duration:</w:t>
            </w:r>
            <w:r w:rsidRPr="00604D0D">
              <w:rPr>
                <w:rFonts w:eastAsia="Arial"/>
                <w:spacing w:val="-5"/>
              </w:rPr>
              <w:t xml:space="preserve"> </w:t>
            </w:r>
            <w:r w:rsidRPr="00604D0D">
              <w:rPr>
                <w:rFonts w:eastAsia="Arial"/>
              </w:rPr>
              <w:t>3</w:t>
            </w:r>
            <w:r w:rsidRPr="00604D0D">
              <w:rPr>
                <w:rFonts w:eastAsia="Arial"/>
                <w:spacing w:val="-5"/>
              </w:rPr>
              <w:t xml:space="preserve"> </w:t>
            </w:r>
            <w:r w:rsidRPr="00604D0D">
              <w:rPr>
                <w:rFonts w:eastAsia="Arial"/>
              </w:rPr>
              <w:t>hours</w:t>
            </w:r>
            <w:r w:rsidRPr="00604D0D">
              <w:rPr>
                <w:rFonts w:eastAsia="Arial"/>
                <w:spacing w:val="-5"/>
              </w:rPr>
              <w:t xml:space="preserve"> </w:t>
            </w:r>
            <w:r w:rsidRPr="00604D0D">
              <w:rPr>
                <w:rFonts w:eastAsia="Arial"/>
              </w:rPr>
              <w:t>(180</w:t>
            </w:r>
            <w:r w:rsidRPr="00604D0D">
              <w:rPr>
                <w:rFonts w:eastAsia="Arial"/>
                <w:spacing w:val="-5"/>
              </w:rPr>
              <w:t xml:space="preserve"> </w:t>
            </w:r>
            <w:r w:rsidRPr="00604D0D">
              <w:rPr>
                <w:rFonts w:eastAsia="Arial"/>
                <w:spacing w:val="-2"/>
              </w:rPr>
              <w:t>minutes)</w:t>
            </w:r>
          </w:p>
        </w:tc>
      </w:tr>
      <w:tr w:rsidR="00E62227" w:rsidRPr="00604D0D" w14:paraId="6C277665" w14:textId="77777777" w:rsidTr="00EE50C0">
        <w:tc>
          <w:tcPr>
            <w:tcW w:w="4820" w:type="dxa"/>
            <w:shd w:val="clear" w:color="auto" w:fill="F2F2F2"/>
          </w:tcPr>
          <w:p w14:paraId="6930C185" w14:textId="3286555A" w:rsidR="00E62227" w:rsidRPr="00604D0D" w:rsidRDefault="00E62227" w:rsidP="00EC5D11">
            <w:pPr>
              <w:rPr>
                <w:b/>
              </w:rPr>
            </w:pPr>
            <w:r w:rsidRPr="00E62227">
              <w:rPr>
                <w:b/>
              </w:rPr>
              <w:t>OPEN BOOK OR CLOSED BOOK</w:t>
            </w:r>
            <w:r w:rsidRPr="00E62227">
              <w:rPr>
                <w:b/>
              </w:rPr>
              <w:tab/>
            </w:r>
          </w:p>
        </w:tc>
        <w:tc>
          <w:tcPr>
            <w:tcW w:w="5194" w:type="dxa"/>
            <w:gridSpan w:val="13"/>
          </w:tcPr>
          <w:p w14:paraId="3F5290F2" w14:textId="77777777" w:rsidR="00E62227" w:rsidRDefault="00E62227" w:rsidP="00EC5D11">
            <w:pPr>
              <w:widowControl w:val="0"/>
              <w:autoSpaceDE w:val="0"/>
              <w:autoSpaceDN w:val="0"/>
              <w:ind w:left="39"/>
              <w:rPr>
                <w:rFonts w:eastAsia="Arial"/>
              </w:rPr>
            </w:pPr>
            <w:r>
              <w:rPr>
                <w:rFonts w:eastAsia="Arial"/>
              </w:rPr>
              <w:t>Closed book</w:t>
            </w:r>
          </w:p>
          <w:p w14:paraId="0E7CFDF6" w14:textId="52DCF53F" w:rsidR="00E62227" w:rsidRPr="00604D0D" w:rsidRDefault="00E62227" w:rsidP="00EC5D11">
            <w:pPr>
              <w:widowControl w:val="0"/>
              <w:autoSpaceDE w:val="0"/>
              <w:autoSpaceDN w:val="0"/>
              <w:ind w:left="39"/>
              <w:rPr>
                <w:rFonts w:eastAsia="Arial"/>
              </w:rPr>
            </w:pPr>
          </w:p>
        </w:tc>
      </w:tr>
      <w:tr w:rsidR="00604D0D" w:rsidRPr="00604D0D" w14:paraId="787071B7" w14:textId="77777777" w:rsidTr="00EE50C0">
        <w:tc>
          <w:tcPr>
            <w:tcW w:w="4820" w:type="dxa"/>
            <w:shd w:val="clear" w:color="auto" w:fill="F2F2F2"/>
          </w:tcPr>
          <w:p w14:paraId="56CB2A86" w14:textId="77777777" w:rsidR="00604D0D" w:rsidRPr="00604D0D" w:rsidRDefault="00604D0D" w:rsidP="00EC5D11">
            <w:pPr>
              <w:spacing w:line="360" w:lineRule="auto"/>
              <w:rPr>
                <w:b/>
              </w:rPr>
            </w:pPr>
            <w:r w:rsidRPr="00604D0D">
              <w:rPr>
                <w:b/>
              </w:rPr>
              <w:lastRenderedPageBreak/>
              <w:t>TOTAL MARKS</w:t>
            </w:r>
          </w:p>
          <w:p w14:paraId="4B2B28F3" w14:textId="77777777" w:rsidR="00604D0D" w:rsidRPr="00604D0D" w:rsidRDefault="00604D0D" w:rsidP="00EC5D11">
            <w:pPr>
              <w:spacing w:line="360" w:lineRule="auto"/>
              <w:rPr>
                <w:b/>
              </w:rPr>
            </w:pPr>
          </w:p>
        </w:tc>
        <w:tc>
          <w:tcPr>
            <w:tcW w:w="5194" w:type="dxa"/>
            <w:gridSpan w:val="13"/>
          </w:tcPr>
          <w:p w14:paraId="08030F59" w14:textId="733B1853" w:rsidR="00604D0D" w:rsidRPr="00604D0D" w:rsidRDefault="00604D0D" w:rsidP="00EC5D11">
            <w:pPr>
              <w:widowControl w:val="0"/>
              <w:autoSpaceDE w:val="0"/>
              <w:autoSpaceDN w:val="0"/>
              <w:spacing w:line="360" w:lineRule="auto"/>
              <w:ind w:left="42" w:hanging="42"/>
              <w:rPr>
                <w:rFonts w:eastAsia="Arial"/>
              </w:rPr>
            </w:pPr>
            <w:r w:rsidRPr="00604D0D">
              <w:rPr>
                <w:rFonts w:eastAsia="Arial"/>
              </w:rPr>
              <w:t>Total</w:t>
            </w:r>
            <w:r w:rsidRPr="00604D0D">
              <w:rPr>
                <w:rFonts w:eastAsia="Arial"/>
                <w:spacing w:val="-7"/>
              </w:rPr>
              <w:t xml:space="preserve"> </w:t>
            </w:r>
            <w:r w:rsidRPr="00604D0D">
              <w:rPr>
                <w:rFonts w:eastAsia="Arial"/>
              </w:rPr>
              <w:t>Marks:</w:t>
            </w:r>
            <w:r w:rsidRPr="00604D0D">
              <w:rPr>
                <w:rFonts w:eastAsia="Arial"/>
                <w:spacing w:val="-7"/>
              </w:rPr>
              <w:t xml:space="preserve"> </w:t>
            </w:r>
            <w:r w:rsidRPr="00604D0D">
              <w:rPr>
                <w:rFonts w:eastAsia="Arial"/>
                <w:spacing w:val="-5"/>
              </w:rPr>
              <w:t>1</w:t>
            </w:r>
            <w:r w:rsidR="008A3BE6">
              <w:rPr>
                <w:rFonts w:eastAsia="Arial"/>
                <w:spacing w:val="-5"/>
              </w:rPr>
              <w:t>5</w:t>
            </w:r>
            <w:r w:rsidRPr="00604D0D">
              <w:rPr>
                <w:rFonts w:eastAsia="Arial"/>
                <w:spacing w:val="-5"/>
              </w:rPr>
              <w:t>0</w:t>
            </w:r>
          </w:p>
        </w:tc>
      </w:tr>
      <w:tr w:rsidR="00604D0D" w:rsidRPr="00604D0D" w14:paraId="085376E6" w14:textId="77777777" w:rsidTr="00EE50C0">
        <w:tc>
          <w:tcPr>
            <w:tcW w:w="4820" w:type="dxa"/>
            <w:shd w:val="clear" w:color="auto" w:fill="F2F2F2"/>
          </w:tcPr>
          <w:p w14:paraId="0CC77604" w14:textId="77777777" w:rsidR="00604D0D" w:rsidRPr="00604D0D" w:rsidRDefault="00604D0D" w:rsidP="00EC5D11">
            <w:pPr>
              <w:spacing w:line="360" w:lineRule="auto"/>
              <w:rPr>
                <w:b/>
              </w:rPr>
            </w:pPr>
            <w:r w:rsidRPr="00604D0D">
              <w:rPr>
                <w:b/>
              </w:rPr>
              <w:t>PASS MARK</w:t>
            </w:r>
          </w:p>
          <w:p w14:paraId="5B0726BB" w14:textId="77777777" w:rsidR="00604D0D" w:rsidRPr="00604D0D" w:rsidRDefault="00604D0D" w:rsidP="00EC5D11">
            <w:pPr>
              <w:spacing w:line="360" w:lineRule="auto"/>
              <w:rPr>
                <w:b/>
              </w:rPr>
            </w:pPr>
          </w:p>
        </w:tc>
        <w:tc>
          <w:tcPr>
            <w:tcW w:w="5194" w:type="dxa"/>
            <w:gridSpan w:val="13"/>
          </w:tcPr>
          <w:p w14:paraId="2751CDDE" w14:textId="3BA8C1B8" w:rsidR="00604D0D" w:rsidRPr="00604D0D" w:rsidRDefault="00D7539B" w:rsidP="00EC5D11">
            <w:pPr>
              <w:widowControl w:val="0"/>
              <w:autoSpaceDE w:val="0"/>
              <w:autoSpaceDN w:val="0"/>
              <w:spacing w:line="360" w:lineRule="auto"/>
              <w:ind w:left="42" w:hanging="42"/>
              <w:rPr>
                <w:rFonts w:eastAsia="Arial"/>
              </w:rPr>
            </w:pPr>
            <w:r>
              <w:rPr>
                <w:rFonts w:eastAsia="Arial"/>
              </w:rPr>
              <w:t>6</w:t>
            </w:r>
            <w:r w:rsidR="00604D0D" w:rsidRPr="00604D0D">
              <w:rPr>
                <w:rFonts w:eastAsia="Arial"/>
              </w:rPr>
              <w:t>0%</w:t>
            </w:r>
            <w:r w:rsidR="00604D0D" w:rsidRPr="00604D0D">
              <w:rPr>
                <w:rFonts w:eastAsia="Arial"/>
                <w:spacing w:val="-4"/>
              </w:rPr>
              <w:t xml:space="preserve"> </w:t>
            </w:r>
            <w:r w:rsidR="00604D0D" w:rsidRPr="00604D0D">
              <w:rPr>
                <w:rFonts w:eastAsia="Arial"/>
              </w:rPr>
              <w:t>=</w:t>
            </w:r>
            <w:r w:rsidR="00604D0D" w:rsidRPr="00604D0D">
              <w:rPr>
                <w:rFonts w:eastAsia="Arial"/>
                <w:spacing w:val="-2"/>
              </w:rPr>
              <w:t xml:space="preserve"> </w:t>
            </w:r>
            <w:r w:rsidR="008A3BE6">
              <w:rPr>
                <w:rFonts w:eastAsia="Arial"/>
                <w:spacing w:val="-2"/>
              </w:rPr>
              <w:t>9</w:t>
            </w:r>
            <w:r w:rsidR="00604D0D" w:rsidRPr="00604D0D">
              <w:rPr>
                <w:rFonts w:eastAsia="Arial"/>
              </w:rPr>
              <w:t>0</w:t>
            </w:r>
            <w:r w:rsidR="00604D0D" w:rsidRPr="00604D0D">
              <w:rPr>
                <w:rFonts w:eastAsia="Arial"/>
                <w:spacing w:val="-2"/>
              </w:rPr>
              <w:t xml:space="preserve"> </w:t>
            </w:r>
            <w:r w:rsidR="00604D0D" w:rsidRPr="00604D0D">
              <w:rPr>
                <w:rFonts w:eastAsia="Arial"/>
                <w:spacing w:val="-4"/>
              </w:rPr>
              <w:t>marks</w:t>
            </w:r>
          </w:p>
        </w:tc>
      </w:tr>
      <w:tr w:rsidR="00604D0D" w:rsidRPr="00604D0D" w14:paraId="3158513D" w14:textId="77777777" w:rsidTr="00EE50C0">
        <w:tc>
          <w:tcPr>
            <w:tcW w:w="4820" w:type="dxa"/>
            <w:shd w:val="clear" w:color="auto" w:fill="F2F2F2"/>
          </w:tcPr>
          <w:p w14:paraId="05050058" w14:textId="77777777" w:rsidR="00604D0D" w:rsidRPr="00604D0D" w:rsidRDefault="00604D0D" w:rsidP="00EC5D11">
            <w:pPr>
              <w:spacing w:line="360" w:lineRule="auto"/>
              <w:rPr>
                <w:b/>
              </w:rPr>
            </w:pPr>
            <w:r w:rsidRPr="00604D0D">
              <w:rPr>
                <w:b/>
              </w:rPr>
              <w:t>DATE OF EISA</w:t>
            </w:r>
          </w:p>
          <w:p w14:paraId="2BEAD895" w14:textId="77777777" w:rsidR="00604D0D" w:rsidRPr="00604D0D" w:rsidRDefault="00604D0D" w:rsidP="00EC5D11">
            <w:pPr>
              <w:spacing w:line="360" w:lineRule="auto"/>
              <w:rPr>
                <w:b/>
              </w:rPr>
            </w:pPr>
          </w:p>
        </w:tc>
        <w:tc>
          <w:tcPr>
            <w:tcW w:w="5194" w:type="dxa"/>
            <w:gridSpan w:val="13"/>
          </w:tcPr>
          <w:p w14:paraId="6B8390D6" w14:textId="77777777" w:rsidR="00604D0D" w:rsidRPr="00604D0D" w:rsidRDefault="00604D0D" w:rsidP="00EC5D11">
            <w:pPr>
              <w:spacing w:line="360" w:lineRule="auto"/>
            </w:pPr>
          </w:p>
        </w:tc>
      </w:tr>
    </w:tbl>
    <w:p w14:paraId="1B1D308D" w14:textId="77777777" w:rsidR="00D23EE7" w:rsidRDefault="00D23EE7" w:rsidP="00EC5D11">
      <w:pPr>
        <w:spacing w:after="160"/>
        <w:rPr>
          <w:rFonts w:eastAsia="Calibri" w:cs="Arial"/>
          <w:b/>
          <w:bCs/>
          <w:color w:val="000000"/>
          <w:kern w:val="2"/>
          <w:lang w:val="en-ZA" w:eastAsia="en-ZA"/>
          <w14:ligatures w14:val="standardContextual"/>
        </w:rPr>
      </w:pPr>
    </w:p>
    <w:p w14:paraId="49DC4AD8" w14:textId="77777777" w:rsidR="00D23EE7" w:rsidRPr="00D23EE7" w:rsidRDefault="00D23EE7" w:rsidP="00EC5D11">
      <w:pPr>
        <w:rPr>
          <w:rFonts w:eastAsia="Aptos" w:cs="Arial"/>
          <w:b/>
          <w:bCs/>
          <w:color w:val="000000"/>
          <w:kern w:val="2"/>
          <w:lang w:val="en-ZA"/>
          <w14:ligatures w14:val="standardContextual"/>
        </w:rPr>
      </w:pPr>
    </w:p>
    <w:tbl>
      <w:tblPr>
        <w:tblStyle w:val="TableGrid2"/>
        <w:tblW w:w="0" w:type="auto"/>
        <w:tblLook w:val="04A0" w:firstRow="1" w:lastRow="0" w:firstColumn="1" w:lastColumn="0" w:noHBand="0" w:noVBand="1"/>
      </w:tblPr>
      <w:tblGrid>
        <w:gridCol w:w="1936"/>
        <w:gridCol w:w="2651"/>
        <w:gridCol w:w="2056"/>
        <w:gridCol w:w="1987"/>
      </w:tblGrid>
      <w:tr w:rsidR="00D23EE7" w:rsidRPr="00D23EE7" w14:paraId="5626711F" w14:textId="77777777" w:rsidTr="00D23EE7">
        <w:trPr>
          <w:trHeight w:val="768"/>
        </w:trPr>
        <w:tc>
          <w:tcPr>
            <w:tcW w:w="1980" w:type="dxa"/>
            <w:shd w:val="clear" w:color="auto" w:fill="F2F2F2" w:themeFill="background1" w:themeFillShade="F2"/>
          </w:tcPr>
          <w:p w14:paraId="23300E19" w14:textId="77777777" w:rsidR="00D23EE7" w:rsidRPr="00D23EE7" w:rsidRDefault="00D23EE7" w:rsidP="00EC5D11">
            <w:pPr>
              <w:spacing w:line="360" w:lineRule="auto"/>
              <w:rPr>
                <w:rFonts w:cs="Arial"/>
                <w:b/>
                <w:bCs/>
              </w:rPr>
            </w:pPr>
            <w:r w:rsidRPr="00D23EE7">
              <w:rPr>
                <w:rFonts w:cs="Arial"/>
                <w:b/>
                <w:bCs/>
              </w:rPr>
              <w:t>Assessor Name</w:t>
            </w:r>
          </w:p>
        </w:tc>
        <w:tc>
          <w:tcPr>
            <w:tcW w:w="2818" w:type="dxa"/>
          </w:tcPr>
          <w:p w14:paraId="05998F74" w14:textId="77777777" w:rsidR="00D23EE7" w:rsidRPr="00D23EE7" w:rsidRDefault="00D23EE7" w:rsidP="00EC5D11">
            <w:pPr>
              <w:spacing w:line="360" w:lineRule="auto"/>
              <w:rPr>
                <w:rFonts w:cs="Arial"/>
              </w:rPr>
            </w:pPr>
          </w:p>
        </w:tc>
        <w:tc>
          <w:tcPr>
            <w:tcW w:w="2109" w:type="dxa"/>
            <w:shd w:val="clear" w:color="auto" w:fill="F2F2F2" w:themeFill="background1" w:themeFillShade="F2"/>
          </w:tcPr>
          <w:p w14:paraId="6F211BB8" w14:textId="77777777" w:rsidR="00D23EE7" w:rsidRPr="00D23EE7" w:rsidRDefault="00D23EE7" w:rsidP="00EC5D11">
            <w:pPr>
              <w:spacing w:line="360" w:lineRule="auto"/>
              <w:rPr>
                <w:rFonts w:cs="Arial"/>
                <w:b/>
                <w:bCs/>
              </w:rPr>
            </w:pPr>
            <w:r w:rsidRPr="00D23EE7">
              <w:rPr>
                <w:rFonts w:cs="Arial"/>
                <w:b/>
                <w:bCs/>
              </w:rPr>
              <w:t>Assessor Signature</w:t>
            </w:r>
          </w:p>
        </w:tc>
        <w:tc>
          <w:tcPr>
            <w:tcW w:w="2109" w:type="dxa"/>
          </w:tcPr>
          <w:p w14:paraId="64316617" w14:textId="77777777" w:rsidR="00D23EE7" w:rsidRPr="00D23EE7" w:rsidRDefault="00D23EE7" w:rsidP="00EC5D11">
            <w:pPr>
              <w:spacing w:line="360" w:lineRule="auto"/>
              <w:rPr>
                <w:rFonts w:cs="Arial"/>
                <w:b/>
                <w:bCs/>
              </w:rPr>
            </w:pPr>
          </w:p>
        </w:tc>
      </w:tr>
      <w:tr w:rsidR="00D23EE7" w:rsidRPr="00D23EE7" w14:paraId="535226AA" w14:textId="77777777" w:rsidTr="00D23EE7">
        <w:tc>
          <w:tcPr>
            <w:tcW w:w="1980" w:type="dxa"/>
            <w:shd w:val="clear" w:color="auto" w:fill="F2F2F2" w:themeFill="background1" w:themeFillShade="F2"/>
          </w:tcPr>
          <w:p w14:paraId="1BCE9A44" w14:textId="77777777" w:rsidR="00D23EE7" w:rsidRPr="00D23EE7" w:rsidRDefault="00D23EE7" w:rsidP="00EC5D11">
            <w:pPr>
              <w:spacing w:line="360" w:lineRule="auto"/>
              <w:rPr>
                <w:rFonts w:cs="Arial"/>
                <w:b/>
                <w:bCs/>
              </w:rPr>
            </w:pPr>
            <w:r w:rsidRPr="00D23EE7">
              <w:rPr>
                <w:rFonts w:cs="Arial"/>
                <w:b/>
                <w:bCs/>
              </w:rPr>
              <w:t>Moderator Name</w:t>
            </w:r>
          </w:p>
        </w:tc>
        <w:tc>
          <w:tcPr>
            <w:tcW w:w="2818" w:type="dxa"/>
          </w:tcPr>
          <w:p w14:paraId="6000DAAC" w14:textId="77777777" w:rsidR="00D23EE7" w:rsidRPr="00D23EE7" w:rsidRDefault="00D23EE7" w:rsidP="00EC5D11">
            <w:pPr>
              <w:spacing w:line="360" w:lineRule="auto"/>
              <w:rPr>
                <w:rFonts w:cs="Arial"/>
                <w:b/>
                <w:bCs/>
              </w:rPr>
            </w:pPr>
          </w:p>
        </w:tc>
        <w:tc>
          <w:tcPr>
            <w:tcW w:w="2109" w:type="dxa"/>
            <w:shd w:val="clear" w:color="auto" w:fill="F2F2F2" w:themeFill="background1" w:themeFillShade="F2"/>
          </w:tcPr>
          <w:p w14:paraId="1BD1ECA0" w14:textId="77777777" w:rsidR="00D23EE7" w:rsidRPr="00D23EE7" w:rsidRDefault="00D23EE7" w:rsidP="00EC5D11">
            <w:pPr>
              <w:spacing w:line="360" w:lineRule="auto"/>
              <w:rPr>
                <w:rFonts w:cs="Arial"/>
                <w:b/>
                <w:bCs/>
              </w:rPr>
            </w:pPr>
            <w:r w:rsidRPr="00D23EE7">
              <w:rPr>
                <w:rFonts w:cs="Arial"/>
                <w:b/>
                <w:bCs/>
              </w:rPr>
              <w:t xml:space="preserve">Moderator Signature </w:t>
            </w:r>
          </w:p>
        </w:tc>
        <w:tc>
          <w:tcPr>
            <w:tcW w:w="2109" w:type="dxa"/>
          </w:tcPr>
          <w:p w14:paraId="5F6F7E6E" w14:textId="77777777" w:rsidR="00D23EE7" w:rsidRPr="00D23EE7" w:rsidRDefault="00D23EE7" w:rsidP="00EC5D11">
            <w:pPr>
              <w:spacing w:line="360" w:lineRule="auto"/>
              <w:rPr>
                <w:rFonts w:cs="Arial"/>
                <w:b/>
                <w:bCs/>
              </w:rPr>
            </w:pPr>
          </w:p>
        </w:tc>
      </w:tr>
    </w:tbl>
    <w:p w14:paraId="11A22665" w14:textId="77777777" w:rsidR="00D23EE7" w:rsidRPr="00D23EE7" w:rsidRDefault="00D23EE7" w:rsidP="00EC5D11">
      <w:pPr>
        <w:rPr>
          <w:rFonts w:eastAsia="Aptos" w:cs="Arial"/>
          <w:b/>
          <w:bCs/>
          <w:color w:val="000000"/>
          <w:kern w:val="2"/>
          <w:lang w:val="en-ZA"/>
          <w14:ligatures w14:val="standardContextual"/>
        </w:rPr>
      </w:pPr>
    </w:p>
    <w:tbl>
      <w:tblPr>
        <w:tblStyle w:val="TableGrid2"/>
        <w:tblW w:w="0" w:type="auto"/>
        <w:tblLook w:val="04A0" w:firstRow="1" w:lastRow="0" w:firstColumn="1" w:lastColumn="0" w:noHBand="0" w:noVBand="1"/>
      </w:tblPr>
      <w:tblGrid>
        <w:gridCol w:w="1933"/>
        <w:gridCol w:w="2644"/>
        <w:gridCol w:w="2071"/>
        <w:gridCol w:w="1982"/>
      </w:tblGrid>
      <w:tr w:rsidR="00D23EE7" w:rsidRPr="00D23EE7" w14:paraId="475AE62F" w14:textId="77777777" w:rsidTr="00D23EE7">
        <w:tc>
          <w:tcPr>
            <w:tcW w:w="1980" w:type="dxa"/>
            <w:shd w:val="clear" w:color="auto" w:fill="F2F2F2" w:themeFill="background1" w:themeFillShade="F2"/>
          </w:tcPr>
          <w:p w14:paraId="14A7B3FB" w14:textId="77777777" w:rsidR="00D23EE7" w:rsidRPr="00D23EE7" w:rsidRDefault="00D23EE7" w:rsidP="00EC5D11">
            <w:pPr>
              <w:spacing w:line="360" w:lineRule="auto"/>
              <w:rPr>
                <w:rFonts w:cs="Arial"/>
                <w:b/>
                <w:bCs/>
              </w:rPr>
            </w:pPr>
            <w:r w:rsidRPr="00D23EE7">
              <w:rPr>
                <w:rFonts w:cs="Arial"/>
                <w:b/>
                <w:bCs/>
              </w:rPr>
              <w:t>Candidate Overall Mark</w:t>
            </w:r>
          </w:p>
        </w:tc>
        <w:tc>
          <w:tcPr>
            <w:tcW w:w="2818" w:type="dxa"/>
          </w:tcPr>
          <w:p w14:paraId="00B05C02" w14:textId="77777777" w:rsidR="00D23EE7" w:rsidRPr="00D23EE7" w:rsidRDefault="00D23EE7" w:rsidP="00EC5D11">
            <w:pPr>
              <w:spacing w:line="360" w:lineRule="auto"/>
              <w:rPr>
                <w:rFonts w:cs="Arial"/>
                <w:b/>
                <w:bCs/>
              </w:rPr>
            </w:pPr>
          </w:p>
        </w:tc>
        <w:tc>
          <w:tcPr>
            <w:tcW w:w="2109" w:type="dxa"/>
            <w:shd w:val="clear" w:color="auto" w:fill="F2F2F2" w:themeFill="background1" w:themeFillShade="F2"/>
          </w:tcPr>
          <w:p w14:paraId="08C67892" w14:textId="77777777" w:rsidR="00D23EE7" w:rsidRPr="00D23EE7" w:rsidRDefault="00D23EE7" w:rsidP="00EC5D11">
            <w:pPr>
              <w:spacing w:line="360" w:lineRule="auto"/>
              <w:rPr>
                <w:rFonts w:cs="Arial"/>
                <w:b/>
                <w:bCs/>
              </w:rPr>
            </w:pPr>
            <w:r w:rsidRPr="00D23EE7">
              <w:rPr>
                <w:rFonts w:cs="Arial"/>
                <w:b/>
                <w:bCs/>
              </w:rPr>
              <w:t>Candidate Competency</w:t>
            </w:r>
          </w:p>
          <w:p w14:paraId="410C233A" w14:textId="77777777" w:rsidR="00D23EE7" w:rsidRPr="00D23EE7" w:rsidRDefault="00D23EE7" w:rsidP="00EC5D11">
            <w:pPr>
              <w:spacing w:line="360" w:lineRule="auto"/>
              <w:rPr>
                <w:rFonts w:cs="Arial"/>
                <w:b/>
                <w:bCs/>
              </w:rPr>
            </w:pPr>
            <w:r w:rsidRPr="00D23EE7">
              <w:rPr>
                <w:rFonts w:cs="Arial"/>
                <w:b/>
                <w:bCs/>
              </w:rPr>
              <w:t xml:space="preserve"> NYC/C</w:t>
            </w:r>
          </w:p>
        </w:tc>
        <w:tc>
          <w:tcPr>
            <w:tcW w:w="2109" w:type="dxa"/>
          </w:tcPr>
          <w:p w14:paraId="09B0312B" w14:textId="77777777" w:rsidR="00D23EE7" w:rsidRPr="00D23EE7" w:rsidRDefault="00D23EE7" w:rsidP="00EC5D11">
            <w:pPr>
              <w:spacing w:line="360" w:lineRule="auto"/>
              <w:rPr>
                <w:rFonts w:cs="Arial"/>
                <w:b/>
                <w:bCs/>
              </w:rPr>
            </w:pPr>
          </w:p>
        </w:tc>
      </w:tr>
    </w:tbl>
    <w:p w14:paraId="12C0E044" w14:textId="4ADCFE86" w:rsidR="00604D0D" w:rsidRPr="00604D0D" w:rsidRDefault="00604D0D" w:rsidP="00EC5D11">
      <w:pPr>
        <w:spacing w:after="160"/>
        <w:rPr>
          <w:rFonts w:eastAsia="Calibri" w:cs="Arial"/>
          <w:b/>
          <w:bCs/>
          <w:color w:val="000000"/>
          <w:kern w:val="2"/>
          <w:lang w:val="en-ZA" w:eastAsia="en-ZA"/>
          <w14:ligatures w14:val="standardContextual"/>
        </w:rPr>
      </w:pPr>
      <w:r w:rsidRPr="00604D0D">
        <w:rPr>
          <w:rFonts w:eastAsia="Calibri" w:cs="Arial"/>
          <w:b/>
          <w:bCs/>
          <w:color w:val="000000"/>
          <w:kern w:val="2"/>
          <w:lang w:val="en-ZA" w:eastAsia="en-ZA"/>
          <w14:ligatures w14:val="standardContextual"/>
        </w:rPr>
        <w:br w:type="page"/>
      </w:r>
    </w:p>
    <w:p w14:paraId="0C68581D" w14:textId="77777777" w:rsidR="00604D0D" w:rsidRPr="00604D0D" w:rsidRDefault="00604D0D" w:rsidP="00EC5D11">
      <w:pPr>
        <w:rPr>
          <w:rFonts w:eastAsia="Calibri" w:cs="Arial"/>
          <w:b/>
          <w:bCs/>
          <w:color w:val="000000"/>
          <w:kern w:val="2"/>
          <w:lang w:val="en-ZA" w:eastAsia="en-ZA"/>
          <w14:ligatures w14:val="standardContextual"/>
        </w:rPr>
      </w:pPr>
      <w:r w:rsidRPr="00604D0D">
        <w:rPr>
          <w:rFonts w:eastAsia="Calibri" w:cs="Arial"/>
          <w:b/>
          <w:bCs/>
          <w:color w:val="000000"/>
          <w:kern w:val="2"/>
          <w:lang w:val="en-ZA" w:eastAsia="en-ZA"/>
          <w14:ligatures w14:val="standardContextual"/>
        </w:rPr>
        <w:lastRenderedPageBreak/>
        <w:t>GENERAL EISA RULES</w:t>
      </w:r>
    </w:p>
    <w:p w14:paraId="678411E8"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Candidates are ONLY allowed to use the supplied </w:t>
      </w:r>
      <w:r w:rsidRPr="00604D0D">
        <w:rPr>
          <w:rFonts w:eastAsia="Calibri" w:cs="Arial"/>
          <w:b/>
          <w:bCs/>
          <w:color w:val="000000"/>
          <w:kern w:val="2"/>
          <w:lang w:val="en-ZA"/>
          <w14:ligatures w14:val="standardContextual"/>
        </w:rPr>
        <w:t>EISA BOOKLETS.</w:t>
      </w:r>
      <w:r w:rsidRPr="00604D0D">
        <w:rPr>
          <w:rFonts w:eastAsia="Calibri" w:cs="Arial"/>
          <w:bCs/>
          <w:color w:val="000000"/>
          <w:kern w:val="2"/>
          <w:lang w:val="en-ZA"/>
          <w14:ligatures w14:val="standardContextual"/>
        </w:rPr>
        <w:t xml:space="preserve"> </w:t>
      </w:r>
    </w:p>
    <w:p w14:paraId="50AFD66F"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Candidates can ONLY use a </w:t>
      </w:r>
      <w:r w:rsidRPr="00604D0D">
        <w:rPr>
          <w:rFonts w:eastAsia="Calibri" w:cs="Arial"/>
          <w:b/>
          <w:bCs/>
          <w:color w:val="000000"/>
          <w:kern w:val="2"/>
          <w:lang w:val="en-ZA"/>
          <w14:ligatures w14:val="standardContextual"/>
        </w:rPr>
        <w:t>BLACK PEN</w:t>
      </w:r>
      <w:r w:rsidRPr="00604D0D">
        <w:rPr>
          <w:rFonts w:eastAsia="Calibri" w:cs="Arial"/>
          <w:bCs/>
          <w:color w:val="000000"/>
          <w:kern w:val="2"/>
          <w:lang w:val="en-ZA"/>
          <w14:ligatures w14:val="standardContextual"/>
        </w:rPr>
        <w:t xml:space="preserve"> for their answers. </w:t>
      </w:r>
    </w:p>
    <w:p w14:paraId="04C24269"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Candidates to ensure that their </w:t>
      </w:r>
      <w:r w:rsidRPr="00604D0D">
        <w:rPr>
          <w:rFonts w:eastAsia="Calibri" w:cs="Arial"/>
          <w:b/>
          <w:bCs/>
          <w:color w:val="000000"/>
          <w:kern w:val="2"/>
          <w:lang w:val="en-ZA"/>
          <w14:ligatures w14:val="standardContextual"/>
        </w:rPr>
        <w:t>NAMES, SURNAMES</w:t>
      </w:r>
      <w:r w:rsidRPr="00604D0D">
        <w:rPr>
          <w:rFonts w:eastAsia="Calibri" w:cs="Arial"/>
          <w:bCs/>
          <w:color w:val="000000"/>
          <w:kern w:val="2"/>
          <w:lang w:val="en-ZA"/>
          <w14:ligatures w14:val="standardContextual"/>
        </w:rPr>
        <w:t xml:space="preserve"> and </w:t>
      </w:r>
      <w:r w:rsidRPr="00604D0D">
        <w:rPr>
          <w:rFonts w:eastAsia="Calibri" w:cs="Arial"/>
          <w:b/>
          <w:bCs/>
          <w:color w:val="000000"/>
          <w:kern w:val="2"/>
          <w:lang w:val="en-ZA"/>
          <w14:ligatures w14:val="standardContextual"/>
        </w:rPr>
        <w:t>EISA registration numbers</w:t>
      </w:r>
      <w:r w:rsidRPr="00604D0D">
        <w:rPr>
          <w:rFonts w:eastAsia="Calibri" w:cs="Arial"/>
          <w:bCs/>
          <w:color w:val="000000"/>
          <w:kern w:val="2"/>
          <w:lang w:val="en-ZA"/>
          <w14:ligatures w14:val="standardContextual"/>
        </w:rPr>
        <w:t xml:space="preserve"> appear on the front of their EISA booklet. </w:t>
      </w:r>
    </w:p>
    <w:p w14:paraId="2B7A60B5"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This is a closed-book examination. Therefore, no other materials or belongings are to be brought into the assessment centre. Should you bring any other materials or belongings into the assessment centre, you will be required to leave such at the front of the assessment centre examination room. The assessment centre will not be held liable for any loss or damage to property brought into the assessment centre examination room. </w:t>
      </w:r>
    </w:p>
    <w:p w14:paraId="10DCB9D4"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All EISA booklets must be handed back to the invigilator intact. No paper may be torn off from the EISA booklet. The removal of EISA booklets from the examination room is prohibited. </w:t>
      </w:r>
    </w:p>
    <w:p w14:paraId="7ED1A4B9"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Candidates may use a calculator in this EISA. </w:t>
      </w:r>
    </w:p>
    <w:p w14:paraId="4BA93B93"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Unless this is an online examination where access to a computer will be made available to you, the use of any communication devices, including smart watches, cell phones, tablets, iPads, headphones and laptops, are prohibited. </w:t>
      </w:r>
    </w:p>
    <w:p w14:paraId="365F65AC"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All cell phones are to be switched off for the duration of the EISA. </w:t>
      </w:r>
    </w:p>
    <w:p w14:paraId="04CC4736"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The invigilator will not assist you with the explanation of questions related to the EISA. </w:t>
      </w:r>
    </w:p>
    <w:p w14:paraId="2BD4A049"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Candidates are prohibited from conversing in any manner with other students. </w:t>
      </w:r>
    </w:p>
    <w:p w14:paraId="1715D6CE"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Candidates may not leave the examination venue within one hour of the start of the examination and in the last 10 minutes of the allotted examination period. </w:t>
      </w:r>
    </w:p>
    <w:p w14:paraId="3BDE5ED9" w14:textId="77777777" w:rsidR="00604D0D" w:rsidRPr="00604D0D" w:rsidRDefault="00604D0D" w:rsidP="00EC5D11">
      <w:pPr>
        <w:numPr>
          <w:ilvl w:val="0"/>
          <w:numId w:val="7"/>
        </w:numPr>
        <w:ind w:left="709" w:hanging="709"/>
        <w:jc w:val="both"/>
        <w:rPr>
          <w:rFonts w:eastAsia="Aptos" w:cs="Arial"/>
          <w:bCs/>
          <w:color w:val="000000"/>
          <w:kern w:val="2"/>
          <w:lang w:val="en-ZA"/>
          <w14:ligatures w14:val="standardContextual"/>
        </w:rPr>
      </w:pPr>
      <w:r w:rsidRPr="00604D0D">
        <w:rPr>
          <w:rFonts w:eastAsia="Calibri" w:cs="Arial"/>
          <w:bCs/>
          <w:color w:val="000000"/>
          <w:kern w:val="2"/>
          <w:lang w:val="en-ZA"/>
          <w14:ligatures w14:val="standardContextual"/>
        </w:rPr>
        <w:t xml:space="preserve">Candidates who are found to be disruptive and unruly in the assessment centre will be requested to leave the assessment centre by the invigilator. </w:t>
      </w:r>
    </w:p>
    <w:p w14:paraId="5CE985A5" w14:textId="77777777" w:rsidR="00604D0D" w:rsidRPr="00604D0D" w:rsidRDefault="00604D0D" w:rsidP="00EC5D11">
      <w:pPr>
        <w:jc w:val="both"/>
        <w:rPr>
          <w:rFonts w:eastAsia="Calibri" w:cs="Arial"/>
          <w:b/>
          <w:bCs/>
          <w:color w:val="000000"/>
          <w:kern w:val="2"/>
          <w:lang w:val="en-ZA" w:eastAsia="en-ZA"/>
          <w14:ligatures w14:val="standardContextual"/>
        </w:rPr>
      </w:pPr>
    </w:p>
    <w:p w14:paraId="05B8EA7B" w14:textId="77777777" w:rsidR="00604D0D" w:rsidRPr="00604D0D" w:rsidRDefault="00604D0D" w:rsidP="00EC5D11">
      <w:pPr>
        <w:jc w:val="both"/>
        <w:rPr>
          <w:rFonts w:eastAsia="Times New Roman" w:cs="Arial"/>
          <w:bCs/>
          <w:color w:val="FFFFFF"/>
          <w:kern w:val="2"/>
          <w:vertAlign w:val="superscript"/>
          <w:lang w:val="en-ZA" w:eastAsia="en-ZA"/>
          <w14:ligatures w14:val="standardContextual"/>
        </w:rPr>
      </w:pPr>
      <w:r w:rsidRPr="00604D0D">
        <w:rPr>
          <w:rFonts w:eastAsia="Calibri" w:cs="Arial"/>
          <w:b/>
          <w:bCs/>
          <w:color w:val="000000"/>
          <w:kern w:val="2"/>
          <w:lang w:val="en-ZA" w:eastAsia="en-ZA"/>
          <w14:ligatures w14:val="standardContextual"/>
        </w:rPr>
        <w:t xml:space="preserve">I HEREBY CONFIRM THAT I HAVE READ THE ABOVE EISA RULES AND DECLARE THAT I UNDERSTAND AND ACCEPT THE RULES </w:t>
      </w:r>
      <w:r w:rsidRPr="00604D0D">
        <w:rPr>
          <w:rFonts w:eastAsia="Calibri" w:cs="Arial"/>
          <w:b/>
          <w:bCs/>
          <w:color w:val="000000"/>
          <w:kern w:val="2"/>
          <w:lang w:val="en-ZA" w:eastAsia="en-ZA"/>
          <w14:ligatures w14:val="standardContextual"/>
        </w:rPr>
        <w:tab/>
      </w:r>
      <w:r w:rsidRPr="00604D0D">
        <w:rPr>
          <w:rFonts w:eastAsia="Times New Roman" w:cs="Arial"/>
          <w:bCs/>
          <w:color w:val="FFFFFF"/>
          <w:kern w:val="2"/>
          <w:vertAlign w:val="superscript"/>
          <w:lang w:val="en-ZA" w:eastAsia="en-ZA"/>
          <w14:ligatures w14:val="standardContextual"/>
        </w:rPr>
        <w:t xml:space="preserve"> </w:t>
      </w:r>
    </w:p>
    <w:p w14:paraId="22081480" w14:textId="77777777" w:rsidR="00604D0D" w:rsidRPr="00604D0D" w:rsidRDefault="00604D0D" w:rsidP="00EC5D11">
      <w:pPr>
        <w:jc w:val="both"/>
        <w:rPr>
          <w:rFonts w:eastAsia="Calibri" w:cs="Arial"/>
          <w:bCs/>
          <w:color w:val="000000"/>
          <w:kern w:val="2"/>
          <w:lang w:val="en-ZA" w:eastAsia="en-ZA"/>
          <w14:ligatures w14:val="standardContextual"/>
        </w:rPr>
      </w:pPr>
    </w:p>
    <w:p w14:paraId="2B074599" w14:textId="685D046A" w:rsidR="00604D0D" w:rsidRPr="00604D0D" w:rsidRDefault="00604D0D" w:rsidP="00EC5D11">
      <w:pPr>
        <w:tabs>
          <w:tab w:val="center" w:pos="946"/>
          <w:tab w:val="center" w:pos="5699"/>
        </w:tabs>
        <w:rPr>
          <w:rFonts w:eastAsia="Calibri" w:cs="Arial"/>
          <w:bCs/>
          <w:color w:val="000000"/>
          <w:kern w:val="2"/>
          <w:lang w:val="en-ZA" w:eastAsia="en-ZA"/>
          <w14:ligatures w14:val="standardContextual"/>
        </w:rPr>
      </w:pPr>
      <w:r w:rsidRPr="00604D0D">
        <w:rPr>
          <w:rFonts w:eastAsia="Calibri" w:cs="Arial"/>
          <w:b/>
          <w:bCs/>
          <w:color w:val="000000"/>
          <w:kern w:val="2"/>
          <w:lang w:val="en-ZA" w:eastAsia="en-ZA"/>
          <w14:ligatures w14:val="standardContextual"/>
        </w:rPr>
        <w:t>______________________</w:t>
      </w:r>
      <w:r w:rsidRPr="00604D0D">
        <w:rPr>
          <w:rFonts w:eastAsia="Calibri" w:cs="Arial"/>
          <w:b/>
          <w:bCs/>
          <w:color w:val="000000"/>
          <w:kern w:val="2"/>
          <w:lang w:val="en-ZA" w:eastAsia="en-ZA"/>
          <w14:ligatures w14:val="standardContextual"/>
        </w:rPr>
        <w:tab/>
      </w:r>
      <w:r w:rsidRPr="00604D0D">
        <w:rPr>
          <w:rFonts w:eastAsia="Calibri" w:cs="Arial"/>
          <w:b/>
          <w:bCs/>
          <w:color w:val="000000"/>
          <w:kern w:val="2"/>
          <w:lang w:val="en-ZA" w:eastAsia="en-ZA"/>
          <w14:ligatures w14:val="standardContextual"/>
        </w:rPr>
        <w:tab/>
        <w:t>___________________</w:t>
      </w:r>
    </w:p>
    <w:p w14:paraId="5105C2EA" w14:textId="537F5150" w:rsidR="00604D0D" w:rsidRPr="00604D0D" w:rsidRDefault="00604D0D" w:rsidP="00EC5D11">
      <w:pPr>
        <w:rPr>
          <w:rFonts w:eastAsia="Aptos" w:cs="Arial"/>
          <w:bCs/>
          <w:color w:val="000000"/>
          <w:kern w:val="2"/>
          <w:lang w:val="en-ZA"/>
          <w14:ligatures w14:val="standardContextual"/>
        </w:rPr>
      </w:pPr>
      <w:r w:rsidRPr="00604D0D">
        <w:rPr>
          <w:rFonts w:eastAsia="Calibri" w:cs="Arial"/>
          <w:b/>
          <w:bCs/>
          <w:color w:val="000000"/>
          <w:kern w:val="2"/>
          <w:lang w:val="en-ZA" w:eastAsia="en-ZA"/>
          <w14:ligatures w14:val="standardContextual"/>
        </w:rPr>
        <w:t>CANDIDATE SIGNATURE</w:t>
      </w:r>
      <w:r w:rsidRPr="00604D0D">
        <w:rPr>
          <w:rFonts w:eastAsia="Calibri" w:cs="Arial"/>
          <w:b/>
          <w:bCs/>
          <w:color w:val="000000"/>
          <w:kern w:val="2"/>
          <w:lang w:val="en-ZA" w:eastAsia="en-ZA"/>
          <w14:ligatures w14:val="standardContextual"/>
        </w:rPr>
        <w:tab/>
      </w:r>
      <w:r w:rsidRPr="00604D0D">
        <w:rPr>
          <w:rFonts w:eastAsia="Calibri" w:cs="Arial"/>
          <w:b/>
          <w:bCs/>
          <w:color w:val="000000"/>
          <w:kern w:val="2"/>
          <w:lang w:val="en-ZA" w:eastAsia="en-ZA"/>
          <w14:ligatures w14:val="standardContextual"/>
        </w:rPr>
        <w:tab/>
      </w:r>
      <w:r w:rsidRPr="00604D0D">
        <w:rPr>
          <w:rFonts w:eastAsia="Calibri" w:cs="Arial"/>
          <w:b/>
          <w:bCs/>
          <w:color w:val="000000"/>
          <w:kern w:val="2"/>
          <w:lang w:val="en-ZA" w:eastAsia="en-ZA"/>
          <w14:ligatures w14:val="standardContextual"/>
        </w:rPr>
        <w:tab/>
      </w:r>
      <w:r w:rsidRPr="00604D0D">
        <w:rPr>
          <w:rFonts w:eastAsia="Calibri" w:cs="Arial"/>
          <w:b/>
          <w:bCs/>
          <w:color w:val="000000"/>
          <w:kern w:val="2"/>
          <w:lang w:val="en-ZA" w:eastAsia="en-ZA"/>
          <w14:ligatures w14:val="standardContextual"/>
        </w:rPr>
        <w:tab/>
      </w:r>
      <w:r w:rsidRPr="00604D0D">
        <w:rPr>
          <w:rFonts w:eastAsia="Calibri" w:cs="Arial"/>
          <w:b/>
          <w:bCs/>
          <w:color w:val="000000"/>
          <w:kern w:val="2"/>
          <w:lang w:val="en-ZA" w:eastAsia="en-ZA"/>
          <w14:ligatures w14:val="standardContextual"/>
        </w:rPr>
        <w:tab/>
        <w:t>DATE</w:t>
      </w:r>
    </w:p>
    <w:p w14:paraId="36AE3D43" w14:textId="77777777" w:rsidR="000936C5" w:rsidRDefault="000936C5" w:rsidP="00EC5D11">
      <w:pPr>
        <w:widowControl w:val="0"/>
        <w:autoSpaceDE w:val="0"/>
        <w:autoSpaceDN w:val="0"/>
        <w:ind w:right="44"/>
        <w:rPr>
          <w:rFonts w:eastAsia="Arial" w:cs="Arial"/>
          <w:b/>
          <w:bCs/>
          <w:color w:val="000000"/>
        </w:rPr>
      </w:pPr>
    </w:p>
    <w:p w14:paraId="6C55B7EA" w14:textId="77777777" w:rsidR="000936C5" w:rsidRDefault="000936C5" w:rsidP="00EC5D11">
      <w:pPr>
        <w:widowControl w:val="0"/>
        <w:autoSpaceDE w:val="0"/>
        <w:autoSpaceDN w:val="0"/>
        <w:ind w:right="44"/>
        <w:rPr>
          <w:rFonts w:eastAsia="Arial" w:cs="Arial"/>
          <w:b/>
          <w:bCs/>
          <w:color w:val="000000"/>
        </w:rPr>
      </w:pPr>
    </w:p>
    <w:p w14:paraId="28A16556" w14:textId="5571083C" w:rsidR="00604D0D" w:rsidRPr="00604D0D" w:rsidRDefault="00604D0D" w:rsidP="00EC5D11">
      <w:pPr>
        <w:widowControl w:val="0"/>
        <w:autoSpaceDE w:val="0"/>
        <w:autoSpaceDN w:val="0"/>
        <w:ind w:right="44"/>
        <w:rPr>
          <w:rFonts w:eastAsia="Arial" w:cs="Arial"/>
          <w:b/>
          <w:bCs/>
          <w:color w:val="000000"/>
        </w:rPr>
      </w:pPr>
      <w:r w:rsidRPr="00604D0D">
        <w:rPr>
          <w:rFonts w:eastAsia="Arial" w:cs="Arial"/>
          <w:b/>
          <w:bCs/>
          <w:color w:val="000000"/>
        </w:rPr>
        <w:t>CANDIDATE INSTRUCTIONS</w:t>
      </w:r>
      <w:r w:rsidRPr="00604D0D">
        <w:rPr>
          <w:rFonts w:eastAsia="Arial" w:cs="Arial"/>
          <w:b/>
          <w:bCs/>
          <w:color w:val="000000"/>
          <w:spacing w:val="-5"/>
        </w:rPr>
        <w:t xml:space="preserve"> </w:t>
      </w:r>
    </w:p>
    <w:p w14:paraId="52B9605E" w14:textId="77777777" w:rsidR="00604D0D" w:rsidRPr="00604D0D" w:rsidRDefault="00604D0D" w:rsidP="00EC5D11">
      <w:pPr>
        <w:widowControl w:val="0"/>
        <w:autoSpaceDE w:val="0"/>
        <w:autoSpaceDN w:val="0"/>
        <w:rPr>
          <w:rFonts w:eastAsia="Arial" w:cs="Arial"/>
          <w:b/>
          <w:bCs/>
          <w:color w:val="000000"/>
        </w:rPr>
      </w:pPr>
    </w:p>
    <w:p w14:paraId="715BFF7A" w14:textId="77777777" w:rsidR="00F17F14" w:rsidRPr="00F17F14" w:rsidRDefault="00F17F14" w:rsidP="00EC5D11">
      <w:pPr>
        <w:widowControl w:val="0"/>
        <w:numPr>
          <w:ilvl w:val="0"/>
          <w:numId w:val="8"/>
        </w:numPr>
        <w:tabs>
          <w:tab w:val="left" w:pos="1438"/>
        </w:tabs>
        <w:autoSpaceDE w:val="0"/>
        <w:autoSpaceDN w:val="0"/>
        <w:ind w:left="709" w:hanging="709"/>
        <w:rPr>
          <w:rFonts w:eastAsia="Arial" w:cs="Arial"/>
          <w:bCs/>
          <w:color w:val="000000"/>
          <w:lang w:val="en-ZA"/>
        </w:rPr>
      </w:pPr>
      <w:bookmarkStart w:id="0" w:name="_Hlk209543111"/>
      <w:r w:rsidRPr="00F17F14">
        <w:rPr>
          <w:rFonts w:eastAsia="Arial" w:cs="Arial"/>
          <w:bCs/>
          <w:color w:val="000000"/>
          <w:lang w:val="en-ZA"/>
        </w:rPr>
        <w:t xml:space="preserve">You have </w:t>
      </w:r>
      <w:r w:rsidRPr="00F17F14">
        <w:rPr>
          <w:rFonts w:eastAsia="Arial" w:cs="Arial"/>
          <w:b/>
          <w:bCs/>
          <w:color w:val="000000"/>
          <w:lang w:val="en-ZA"/>
        </w:rPr>
        <w:t>180 minutes (3 Hours) in total</w:t>
      </w:r>
      <w:r w:rsidRPr="00F17F14">
        <w:rPr>
          <w:rFonts w:eastAsia="Arial" w:cs="Arial"/>
          <w:bCs/>
          <w:color w:val="000000"/>
          <w:lang w:val="en-ZA"/>
        </w:rPr>
        <w:t xml:space="preserve"> to complete the paper.</w:t>
      </w:r>
    </w:p>
    <w:bookmarkEnd w:id="0"/>
    <w:p w14:paraId="018D61EF" w14:textId="77777777" w:rsidR="00604D0D" w:rsidRPr="00604D0D" w:rsidRDefault="00604D0D" w:rsidP="00EC5D11">
      <w:pPr>
        <w:widowControl w:val="0"/>
        <w:numPr>
          <w:ilvl w:val="0"/>
          <w:numId w:val="8"/>
        </w:numPr>
        <w:autoSpaceDE w:val="0"/>
        <w:autoSpaceDN w:val="0"/>
        <w:ind w:left="709" w:hanging="709"/>
        <w:contextualSpacing/>
        <w:rPr>
          <w:rFonts w:eastAsia="Arial" w:cs="Arial"/>
          <w:bCs/>
          <w:color w:val="000000"/>
        </w:rPr>
      </w:pPr>
      <w:r w:rsidRPr="00604D0D">
        <w:rPr>
          <w:rFonts w:eastAsia="Arial" w:cs="Arial"/>
          <w:bCs/>
          <w:color w:val="000000"/>
        </w:rPr>
        <w:t>Candidates must complete all questions in this EISA.</w:t>
      </w:r>
    </w:p>
    <w:p w14:paraId="27F2C054" w14:textId="77777777" w:rsidR="00604D0D" w:rsidRPr="00604D0D" w:rsidRDefault="00604D0D" w:rsidP="00EC5D11">
      <w:pPr>
        <w:widowControl w:val="0"/>
        <w:numPr>
          <w:ilvl w:val="0"/>
          <w:numId w:val="8"/>
        </w:numPr>
        <w:tabs>
          <w:tab w:val="left" w:pos="719"/>
        </w:tabs>
        <w:autoSpaceDE w:val="0"/>
        <w:autoSpaceDN w:val="0"/>
        <w:ind w:left="719" w:hanging="719"/>
        <w:rPr>
          <w:rFonts w:eastAsia="Arial" w:cs="Arial"/>
          <w:bCs/>
          <w:color w:val="000000"/>
        </w:rPr>
      </w:pPr>
      <w:r w:rsidRPr="00604D0D">
        <w:rPr>
          <w:rFonts w:eastAsia="Arial" w:cs="Arial"/>
          <w:bCs/>
          <w:color w:val="000000"/>
        </w:rPr>
        <w:t>Read</w:t>
      </w:r>
      <w:r w:rsidRPr="00604D0D">
        <w:rPr>
          <w:rFonts w:eastAsia="Arial" w:cs="Arial"/>
          <w:bCs/>
          <w:color w:val="000000"/>
          <w:spacing w:val="-5"/>
        </w:rPr>
        <w:t xml:space="preserve"> </w:t>
      </w:r>
      <w:r w:rsidRPr="00604D0D">
        <w:rPr>
          <w:rFonts w:eastAsia="Arial" w:cs="Arial"/>
          <w:bCs/>
          <w:color w:val="000000"/>
        </w:rPr>
        <w:t>ALL</w:t>
      </w:r>
      <w:r w:rsidRPr="00604D0D">
        <w:rPr>
          <w:rFonts w:eastAsia="Arial" w:cs="Arial"/>
          <w:bCs/>
          <w:color w:val="000000"/>
          <w:spacing w:val="-5"/>
        </w:rPr>
        <w:t xml:space="preserve"> </w:t>
      </w:r>
      <w:r w:rsidRPr="00604D0D">
        <w:rPr>
          <w:rFonts w:eastAsia="Arial" w:cs="Arial"/>
          <w:bCs/>
          <w:color w:val="000000"/>
        </w:rPr>
        <w:t>the</w:t>
      </w:r>
      <w:r w:rsidRPr="00604D0D">
        <w:rPr>
          <w:rFonts w:eastAsia="Arial" w:cs="Arial"/>
          <w:bCs/>
          <w:color w:val="000000"/>
          <w:spacing w:val="-5"/>
        </w:rPr>
        <w:t xml:space="preserve"> </w:t>
      </w:r>
      <w:r w:rsidRPr="00604D0D">
        <w:rPr>
          <w:rFonts w:eastAsia="Arial" w:cs="Arial"/>
          <w:bCs/>
          <w:color w:val="000000"/>
        </w:rPr>
        <w:t>instructions</w:t>
      </w:r>
      <w:r w:rsidRPr="00604D0D">
        <w:rPr>
          <w:rFonts w:eastAsia="Arial" w:cs="Arial"/>
          <w:bCs/>
          <w:color w:val="000000"/>
          <w:spacing w:val="-4"/>
        </w:rPr>
        <w:t xml:space="preserve"> </w:t>
      </w:r>
      <w:r w:rsidRPr="00604D0D">
        <w:rPr>
          <w:rFonts w:eastAsia="Arial" w:cs="Arial"/>
          <w:bCs/>
          <w:color w:val="000000"/>
        </w:rPr>
        <w:t>carefully</w:t>
      </w:r>
      <w:r w:rsidRPr="00604D0D">
        <w:rPr>
          <w:rFonts w:eastAsia="Arial" w:cs="Arial"/>
          <w:bCs/>
          <w:color w:val="000000"/>
          <w:spacing w:val="-6"/>
        </w:rPr>
        <w:t xml:space="preserve"> </w:t>
      </w:r>
      <w:r w:rsidRPr="00604D0D">
        <w:rPr>
          <w:rFonts w:eastAsia="Arial" w:cs="Arial"/>
          <w:bCs/>
          <w:color w:val="000000"/>
        </w:rPr>
        <w:t>and</w:t>
      </w:r>
      <w:r w:rsidRPr="00604D0D">
        <w:rPr>
          <w:rFonts w:eastAsia="Arial" w:cs="Arial"/>
          <w:bCs/>
          <w:color w:val="000000"/>
          <w:spacing w:val="-3"/>
        </w:rPr>
        <w:t xml:space="preserve"> </w:t>
      </w:r>
      <w:r w:rsidRPr="00604D0D">
        <w:rPr>
          <w:rFonts w:eastAsia="Arial" w:cs="Arial"/>
          <w:bCs/>
          <w:color w:val="000000"/>
        </w:rPr>
        <w:t>take</w:t>
      </w:r>
      <w:r w:rsidRPr="00604D0D">
        <w:rPr>
          <w:rFonts w:eastAsia="Arial" w:cs="Arial"/>
          <w:bCs/>
          <w:color w:val="000000"/>
          <w:spacing w:val="-6"/>
        </w:rPr>
        <w:t xml:space="preserve"> </w:t>
      </w:r>
      <w:r w:rsidRPr="00604D0D">
        <w:rPr>
          <w:rFonts w:eastAsia="Arial" w:cs="Arial"/>
          <w:bCs/>
          <w:color w:val="000000"/>
        </w:rPr>
        <w:t>particular</w:t>
      </w:r>
      <w:r w:rsidRPr="00604D0D">
        <w:rPr>
          <w:rFonts w:eastAsia="Arial" w:cs="Arial"/>
          <w:bCs/>
          <w:color w:val="000000"/>
          <w:spacing w:val="-3"/>
        </w:rPr>
        <w:t xml:space="preserve"> </w:t>
      </w:r>
      <w:r w:rsidRPr="00604D0D">
        <w:rPr>
          <w:rFonts w:eastAsia="Arial" w:cs="Arial"/>
          <w:bCs/>
          <w:color w:val="000000"/>
        </w:rPr>
        <w:t>note</w:t>
      </w:r>
      <w:r w:rsidRPr="00604D0D">
        <w:rPr>
          <w:rFonts w:eastAsia="Arial" w:cs="Arial"/>
          <w:bCs/>
          <w:color w:val="000000"/>
          <w:spacing w:val="-4"/>
        </w:rPr>
        <w:t xml:space="preserve"> </w:t>
      </w:r>
      <w:r w:rsidRPr="00604D0D">
        <w:rPr>
          <w:rFonts w:eastAsia="Arial" w:cs="Arial"/>
          <w:bCs/>
          <w:color w:val="000000"/>
        </w:rPr>
        <w:t>of</w:t>
      </w:r>
      <w:r w:rsidRPr="00604D0D">
        <w:rPr>
          <w:rFonts w:eastAsia="Arial" w:cs="Arial"/>
          <w:bCs/>
          <w:color w:val="000000"/>
          <w:spacing w:val="-2"/>
        </w:rPr>
        <w:t xml:space="preserve"> </w:t>
      </w:r>
      <w:r w:rsidRPr="00604D0D">
        <w:rPr>
          <w:rFonts w:eastAsia="Arial" w:cs="Arial"/>
          <w:bCs/>
          <w:color w:val="000000"/>
        </w:rPr>
        <w:t>what</w:t>
      </w:r>
      <w:r w:rsidRPr="00604D0D">
        <w:rPr>
          <w:rFonts w:eastAsia="Arial" w:cs="Arial"/>
          <w:bCs/>
          <w:color w:val="000000"/>
          <w:spacing w:val="-5"/>
        </w:rPr>
        <w:t xml:space="preserve"> </w:t>
      </w:r>
      <w:r w:rsidRPr="00604D0D">
        <w:rPr>
          <w:rFonts w:eastAsia="Arial" w:cs="Arial"/>
          <w:bCs/>
          <w:color w:val="000000"/>
        </w:rPr>
        <w:t>is</w:t>
      </w:r>
      <w:r w:rsidRPr="00604D0D">
        <w:rPr>
          <w:rFonts w:eastAsia="Arial" w:cs="Arial"/>
          <w:bCs/>
          <w:color w:val="000000"/>
          <w:spacing w:val="-4"/>
        </w:rPr>
        <w:t xml:space="preserve"> </w:t>
      </w:r>
      <w:r w:rsidRPr="00604D0D">
        <w:rPr>
          <w:rFonts w:eastAsia="Arial" w:cs="Arial"/>
          <w:bCs/>
          <w:color w:val="000000"/>
          <w:spacing w:val="-2"/>
        </w:rPr>
        <w:t>required.</w:t>
      </w:r>
    </w:p>
    <w:p w14:paraId="26C91A54" w14:textId="77777777" w:rsidR="00604D0D" w:rsidRPr="00604D0D" w:rsidRDefault="00604D0D" w:rsidP="00EC5D11">
      <w:pPr>
        <w:widowControl w:val="0"/>
        <w:numPr>
          <w:ilvl w:val="0"/>
          <w:numId w:val="8"/>
        </w:numPr>
        <w:tabs>
          <w:tab w:val="left" w:pos="719"/>
        </w:tabs>
        <w:autoSpaceDE w:val="0"/>
        <w:autoSpaceDN w:val="0"/>
        <w:ind w:left="709" w:hanging="709"/>
        <w:jc w:val="both"/>
        <w:rPr>
          <w:rFonts w:eastAsia="Arial" w:cs="Arial"/>
          <w:bCs/>
          <w:color w:val="000000"/>
        </w:rPr>
      </w:pPr>
      <w:r w:rsidRPr="00604D0D">
        <w:rPr>
          <w:rFonts w:eastAsia="Arial" w:cs="Arial"/>
          <w:bCs/>
          <w:color w:val="000000"/>
        </w:rPr>
        <w:t>Should you require additional space to complete your answer, please request additional paper from your invigilator. Ensure that you indicate your name, surname and EISA registration number at the top of the additional paper. Also ensure that the question number is clearly marked on your additional paper.</w:t>
      </w:r>
    </w:p>
    <w:p w14:paraId="0C03D642" w14:textId="77777777" w:rsidR="00604D0D" w:rsidRPr="00604D0D" w:rsidRDefault="00604D0D" w:rsidP="00EC5D11">
      <w:pPr>
        <w:widowControl w:val="0"/>
        <w:numPr>
          <w:ilvl w:val="0"/>
          <w:numId w:val="8"/>
        </w:numPr>
        <w:tabs>
          <w:tab w:val="left" w:pos="719"/>
        </w:tabs>
        <w:autoSpaceDE w:val="0"/>
        <w:autoSpaceDN w:val="0"/>
        <w:ind w:left="709" w:hanging="709"/>
        <w:jc w:val="both"/>
        <w:rPr>
          <w:rFonts w:eastAsia="Arial" w:cs="Arial"/>
          <w:bCs/>
          <w:color w:val="000000"/>
        </w:rPr>
      </w:pPr>
      <w:r w:rsidRPr="00604D0D">
        <w:rPr>
          <w:rFonts w:eastAsia="Arial" w:cs="Arial"/>
          <w:bCs/>
          <w:color w:val="000000"/>
        </w:rPr>
        <w:t>Number</w:t>
      </w:r>
      <w:r w:rsidRPr="00604D0D">
        <w:rPr>
          <w:rFonts w:eastAsia="Arial" w:cs="Arial"/>
          <w:bCs/>
          <w:color w:val="000000"/>
          <w:spacing w:val="-3"/>
        </w:rPr>
        <w:t xml:space="preserve"> </w:t>
      </w:r>
      <w:r w:rsidRPr="00604D0D">
        <w:rPr>
          <w:rFonts w:eastAsia="Arial" w:cs="Arial"/>
          <w:bCs/>
          <w:color w:val="000000"/>
        </w:rPr>
        <w:t>the</w:t>
      </w:r>
      <w:r w:rsidRPr="00604D0D">
        <w:rPr>
          <w:rFonts w:eastAsia="Arial" w:cs="Arial"/>
          <w:bCs/>
          <w:color w:val="000000"/>
          <w:spacing w:val="-5"/>
        </w:rPr>
        <w:t xml:space="preserve"> </w:t>
      </w:r>
      <w:r w:rsidRPr="00604D0D">
        <w:rPr>
          <w:rFonts w:eastAsia="Arial" w:cs="Arial"/>
          <w:bCs/>
          <w:color w:val="000000"/>
        </w:rPr>
        <w:t>answers</w:t>
      </w:r>
      <w:r w:rsidRPr="00604D0D">
        <w:rPr>
          <w:rFonts w:eastAsia="Arial" w:cs="Arial"/>
          <w:bCs/>
          <w:color w:val="000000"/>
          <w:spacing w:val="-3"/>
        </w:rPr>
        <w:t xml:space="preserve"> </w:t>
      </w:r>
      <w:r w:rsidRPr="00604D0D">
        <w:rPr>
          <w:rFonts w:eastAsia="Arial" w:cs="Arial"/>
          <w:bCs/>
          <w:color w:val="000000"/>
        </w:rPr>
        <w:t>correctly</w:t>
      </w:r>
      <w:r w:rsidRPr="00604D0D">
        <w:rPr>
          <w:rFonts w:eastAsia="Arial" w:cs="Arial"/>
          <w:bCs/>
          <w:color w:val="000000"/>
          <w:spacing w:val="-5"/>
        </w:rPr>
        <w:t xml:space="preserve"> </w:t>
      </w:r>
      <w:r w:rsidRPr="00604D0D">
        <w:rPr>
          <w:rFonts w:eastAsia="Arial" w:cs="Arial"/>
          <w:bCs/>
          <w:color w:val="000000"/>
        </w:rPr>
        <w:t>according</w:t>
      </w:r>
      <w:r w:rsidRPr="00604D0D">
        <w:rPr>
          <w:rFonts w:eastAsia="Arial" w:cs="Arial"/>
          <w:bCs/>
          <w:color w:val="000000"/>
          <w:spacing w:val="-5"/>
        </w:rPr>
        <w:t xml:space="preserve"> </w:t>
      </w:r>
      <w:r w:rsidRPr="00604D0D">
        <w:rPr>
          <w:rFonts w:eastAsia="Arial" w:cs="Arial"/>
          <w:bCs/>
          <w:color w:val="000000"/>
        </w:rPr>
        <w:t>to</w:t>
      </w:r>
      <w:r w:rsidRPr="00604D0D">
        <w:rPr>
          <w:rFonts w:eastAsia="Arial" w:cs="Arial"/>
          <w:bCs/>
          <w:color w:val="000000"/>
          <w:spacing w:val="-3"/>
        </w:rPr>
        <w:t xml:space="preserve"> </w:t>
      </w:r>
      <w:r w:rsidRPr="00604D0D">
        <w:rPr>
          <w:rFonts w:eastAsia="Arial" w:cs="Arial"/>
          <w:bCs/>
          <w:color w:val="000000"/>
        </w:rPr>
        <w:t>the</w:t>
      </w:r>
      <w:r w:rsidRPr="00604D0D">
        <w:rPr>
          <w:rFonts w:eastAsia="Arial" w:cs="Arial"/>
          <w:bCs/>
          <w:color w:val="000000"/>
          <w:spacing w:val="-3"/>
        </w:rPr>
        <w:t xml:space="preserve"> </w:t>
      </w:r>
      <w:r w:rsidRPr="00604D0D">
        <w:rPr>
          <w:rFonts w:eastAsia="Arial" w:cs="Arial"/>
          <w:bCs/>
          <w:color w:val="000000"/>
        </w:rPr>
        <w:t>numbering</w:t>
      </w:r>
      <w:r w:rsidRPr="00604D0D">
        <w:rPr>
          <w:rFonts w:eastAsia="Arial" w:cs="Arial"/>
          <w:bCs/>
          <w:color w:val="000000"/>
          <w:spacing w:val="-5"/>
        </w:rPr>
        <w:t xml:space="preserve"> </w:t>
      </w:r>
      <w:r w:rsidRPr="00604D0D">
        <w:rPr>
          <w:rFonts w:eastAsia="Arial" w:cs="Arial"/>
          <w:bCs/>
          <w:color w:val="000000"/>
        </w:rPr>
        <w:t>system</w:t>
      </w:r>
      <w:r w:rsidRPr="00604D0D">
        <w:rPr>
          <w:rFonts w:eastAsia="Arial" w:cs="Arial"/>
          <w:bCs/>
          <w:color w:val="000000"/>
          <w:spacing w:val="-2"/>
        </w:rPr>
        <w:t xml:space="preserve"> </w:t>
      </w:r>
      <w:r w:rsidRPr="00604D0D">
        <w:rPr>
          <w:rFonts w:eastAsia="Arial" w:cs="Arial"/>
          <w:bCs/>
          <w:color w:val="000000"/>
        </w:rPr>
        <w:t>used</w:t>
      </w:r>
      <w:r w:rsidRPr="00604D0D">
        <w:rPr>
          <w:rFonts w:eastAsia="Arial" w:cs="Arial"/>
          <w:bCs/>
          <w:color w:val="000000"/>
          <w:spacing w:val="-3"/>
        </w:rPr>
        <w:t xml:space="preserve"> </w:t>
      </w:r>
      <w:r w:rsidRPr="00604D0D">
        <w:rPr>
          <w:rFonts w:eastAsia="Arial" w:cs="Arial"/>
          <w:bCs/>
          <w:color w:val="000000"/>
        </w:rPr>
        <w:t>in</w:t>
      </w:r>
      <w:r w:rsidRPr="00604D0D">
        <w:rPr>
          <w:rFonts w:eastAsia="Arial" w:cs="Arial"/>
          <w:bCs/>
          <w:color w:val="000000"/>
          <w:spacing w:val="-5"/>
        </w:rPr>
        <w:t xml:space="preserve"> </w:t>
      </w:r>
      <w:r w:rsidRPr="00604D0D">
        <w:rPr>
          <w:rFonts w:eastAsia="Arial" w:cs="Arial"/>
          <w:bCs/>
          <w:color w:val="000000"/>
        </w:rPr>
        <w:t>this</w:t>
      </w:r>
      <w:r w:rsidRPr="00604D0D">
        <w:rPr>
          <w:rFonts w:eastAsia="Arial" w:cs="Arial"/>
          <w:bCs/>
          <w:color w:val="000000"/>
          <w:spacing w:val="-3"/>
        </w:rPr>
        <w:t xml:space="preserve"> </w:t>
      </w:r>
      <w:r w:rsidRPr="00604D0D">
        <w:rPr>
          <w:rFonts w:eastAsia="Arial" w:cs="Arial"/>
          <w:bCs/>
          <w:color w:val="000000"/>
        </w:rPr>
        <w:t xml:space="preserve">question </w:t>
      </w:r>
      <w:r w:rsidRPr="00604D0D">
        <w:rPr>
          <w:rFonts w:eastAsia="Arial" w:cs="Arial"/>
          <w:bCs/>
          <w:color w:val="000000"/>
          <w:spacing w:val="-2"/>
        </w:rPr>
        <w:t>paper.</w:t>
      </w:r>
    </w:p>
    <w:p w14:paraId="0A3F539F" w14:textId="77777777" w:rsidR="00604D0D" w:rsidRPr="00604D0D" w:rsidRDefault="00604D0D" w:rsidP="00EC5D11">
      <w:pPr>
        <w:widowControl w:val="0"/>
        <w:numPr>
          <w:ilvl w:val="0"/>
          <w:numId w:val="8"/>
        </w:numPr>
        <w:tabs>
          <w:tab w:val="left" w:pos="719"/>
        </w:tabs>
        <w:autoSpaceDE w:val="0"/>
        <w:autoSpaceDN w:val="0"/>
        <w:ind w:left="709" w:right="384" w:hanging="709"/>
        <w:rPr>
          <w:rFonts w:eastAsia="Arial" w:cs="Arial"/>
          <w:bCs/>
          <w:color w:val="000000"/>
        </w:rPr>
      </w:pPr>
      <w:r w:rsidRPr="00604D0D">
        <w:rPr>
          <w:rFonts w:eastAsia="Arial" w:cs="Arial"/>
          <w:bCs/>
          <w:color w:val="000000"/>
        </w:rPr>
        <w:t>Use</w:t>
      </w:r>
      <w:r w:rsidRPr="00604D0D">
        <w:rPr>
          <w:rFonts w:eastAsia="Arial" w:cs="Arial"/>
          <w:bCs/>
          <w:color w:val="000000"/>
          <w:spacing w:val="40"/>
        </w:rPr>
        <w:t xml:space="preserve"> </w:t>
      </w:r>
      <w:r w:rsidRPr="00604D0D">
        <w:rPr>
          <w:rFonts w:eastAsia="Arial" w:cs="Arial"/>
          <w:bCs/>
          <w:color w:val="000000"/>
        </w:rPr>
        <w:t>the</w:t>
      </w:r>
      <w:r w:rsidRPr="00604D0D">
        <w:rPr>
          <w:rFonts w:eastAsia="Arial" w:cs="Arial"/>
          <w:bCs/>
          <w:color w:val="000000"/>
          <w:spacing w:val="40"/>
        </w:rPr>
        <w:t xml:space="preserve"> </w:t>
      </w:r>
      <w:r w:rsidRPr="00604D0D">
        <w:rPr>
          <w:rFonts w:eastAsia="Arial" w:cs="Arial"/>
          <w:bCs/>
          <w:color w:val="000000"/>
        </w:rPr>
        <w:t>mark</w:t>
      </w:r>
      <w:r w:rsidRPr="00604D0D">
        <w:rPr>
          <w:rFonts w:eastAsia="Arial" w:cs="Arial"/>
          <w:bCs/>
          <w:color w:val="000000"/>
          <w:spacing w:val="40"/>
        </w:rPr>
        <w:t xml:space="preserve"> </w:t>
      </w:r>
      <w:r w:rsidRPr="00604D0D">
        <w:rPr>
          <w:rFonts w:eastAsia="Arial" w:cs="Arial"/>
          <w:bCs/>
          <w:color w:val="000000"/>
        </w:rPr>
        <w:t>allocation</w:t>
      </w:r>
      <w:r w:rsidRPr="00604D0D">
        <w:rPr>
          <w:rFonts w:eastAsia="Arial" w:cs="Arial"/>
          <w:bCs/>
          <w:color w:val="000000"/>
          <w:spacing w:val="40"/>
        </w:rPr>
        <w:t xml:space="preserve"> </w:t>
      </w:r>
      <w:r w:rsidRPr="00604D0D">
        <w:rPr>
          <w:rFonts w:eastAsia="Arial" w:cs="Arial"/>
          <w:bCs/>
          <w:color w:val="000000"/>
        </w:rPr>
        <w:t>and</w:t>
      </w:r>
      <w:r w:rsidRPr="00604D0D">
        <w:rPr>
          <w:rFonts w:eastAsia="Arial" w:cs="Arial"/>
          <w:bCs/>
          <w:color w:val="000000"/>
          <w:spacing w:val="40"/>
        </w:rPr>
        <w:t xml:space="preserve"> </w:t>
      </w:r>
      <w:r w:rsidRPr="00604D0D">
        <w:rPr>
          <w:rFonts w:eastAsia="Arial" w:cs="Arial"/>
          <w:bCs/>
          <w:color w:val="000000"/>
        </w:rPr>
        <w:t>nature</w:t>
      </w:r>
      <w:r w:rsidRPr="00604D0D">
        <w:rPr>
          <w:rFonts w:eastAsia="Arial" w:cs="Arial"/>
          <w:bCs/>
          <w:color w:val="000000"/>
          <w:spacing w:val="40"/>
        </w:rPr>
        <w:t xml:space="preserve"> </w:t>
      </w:r>
      <w:r w:rsidRPr="00604D0D">
        <w:rPr>
          <w:rFonts w:eastAsia="Arial" w:cs="Arial"/>
          <w:bCs/>
          <w:color w:val="000000"/>
        </w:rPr>
        <w:t>of</w:t>
      </w:r>
      <w:r w:rsidRPr="00604D0D">
        <w:rPr>
          <w:rFonts w:eastAsia="Arial" w:cs="Arial"/>
          <w:bCs/>
          <w:color w:val="000000"/>
          <w:spacing w:val="40"/>
        </w:rPr>
        <w:t xml:space="preserve"> </w:t>
      </w:r>
      <w:r w:rsidRPr="00604D0D">
        <w:rPr>
          <w:rFonts w:eastAsia="Arial" w:cs="Arial"/>
          <w:bCs/>
          <w:color w:val="000000"/>
        </w:rPr>
        <w:t>each</w:t>
      </w:r>
      <w:r w:rsidRPr="00604D0D">
        <w:rPr>
          <w:rFonts w:eastAsia="Arial" w:cs="Arial"/>
          <w:bCs/>
          <w:color w:val="000000"/>
          <w:spacing w:val="40"/>
        </w:rPr>
        <w:t xml:space="preserve"> </w:t>
      </w:r>
      <w:r w:rsidRPr="00604D0D">
        <w:rPr>
          <w:rFonts w:eastAsia="Arial" w:cs="Arial"/>
          <w:bCs/>
          <w:color w:val="000000"/>
        </w:rPr>
        <w:t>question</w:t>
      </w:r>
      <w:r w:rsidRPr="00604D0D">
        <w:rPr>
          <w:rFonts w:eastAsia="Arial" w:cs="Arial"/>
          <w:bCs/>
          <w:color w:val="000000"/>
          <w:spacing w:val="40"/>
        </w:rPr>
        <w:t xml:space="preserve"> </w:t>
      </w:r>
      <w:r w:rsidRPr="00604D0D">
        <w:rPr>
          <w:rFonts w:eastAsia="Arial" w:cs="Arial"/>
          <w:bCs/>
          <w:color w:val="000000"/>
        </w:rPr>
        <w:t>to</w:t>
      </w:r>
      <w:r w:rsidRPr="00604D0D">
        <w:rPr>
          <w:rFonts w:eastAsia="Arial" w:cs="Arial"/>
          <w:bCs/>
          <w:color w:val="000000"/>
          <w:spacing w:val="40"/>
        </w:rPr>
        <w:t xml:space="preserve"> </w:t>
      </w:r>
      <w:r w:rsidRPr="00604D0D">
        <w:rPr>
          <w:rFonts w:eastAsia="Arial" w:cs="Arial"/>
          <w:bCs/>
          <w:color w:val="000000"/>
        </w:rPr>
        <w:t>determine</w:t>
      </w:r>
      <w:r w:rsidRPr="00604D0D">
        <w:rPr>
          <w:rFonts w:eastAsia="Arial" w:cs="Arial"/>
          <w:bCs/>
          <w:color w:val="000000"/>
          <w:spacing w:val="40"/>
        </w:rPr>
        <w:t xml:space="preserve"> </w:t>
      </w:r>
      <w:r w:rsidRPr="00604D0D">
        <w:rPr>
          <w:rFonts w:eastAsia="Arial" w:cs="Arial"/>
          <w:bCs/>
          <w:color w:val="000000"/>
        </w:rPr>
        <w:t>the</w:t>
      </w:r>
      <w:r w:rsidRPr="00604D0D">
        <w:rPr>
          <w:rFonts w:eastAsia="Arial" w:cs="Arial"/>
          <w:bCs/>
          <w:color w:val="000000"/>
          <w:spacing w:val="40"/>
        </w:rPr>
        <w:t xml:space="preserve"> </w:t>
      </w:r>
      <w:r w:rsidRPr="00604D0D">
        <w:rPr>
          <w:rFonts w:eastAsia="Arial" w:cs="Arial"/>
          <w:bCs/>
          <w:color w:val="000000"/>
        </w:rPr>
        <w:t>length</w:t>
      </w:r>
      <w:r w:rsidRPr="00604D0D">
        <w:rPr>
          <w:rFonts w:eastAsia="Arial" w:cs="Arial"/>
          <w:bCs/>
          <w:color w:val="000000"/>
          <w:spacing w:val="-1"/>
        </w:rPr>
        <w:t xml:space="preserve"> </w:t>
      </w:r>
      <w:r w:rsidRPr="00604D0D">
        <w:rPr>
          <w:rFonts w:eastAsia="Arial" w:cs="Arial"/>
          <w:bCs/>
          <w:color w:val="000000"/>
        </w:rPr>
        <w:t>and</w:t>
      </w:r>
      <w:r w:rsidRPr="00604D0D">
        <w:rPr>
          <w:rFonts w:eastAsia="Arial" w:cs="Arial"/>
          <w:bCs/>
          <w:color w:val="000000"/>
          <w:spacing w:val="80"/>
        </w:rPr>
        <w:t xml:space="preserve"> </w:t>
      </w:r>
      <w:r w:rsidRPr="00604D0D">
        <w:rPr>
          <w:rFonts w:eastAsia="Arial" w:cs="Arial"/>
          <w:bCs/>
          <w:color w:val="000000"/>
        </w:rPr>
        <w:t>depth of an answer.</w:t>
      </w:r>
    </w:p>
    <w:p w14:paraId="3A77A7FB" w14:textId="77777777" w:rsidR="00604D0D" w:rsidRPr="00604D0D" w:rsidRDefault="00604D0D" w:rsidP="00EC5D11">
      <w:pPr>
        <w:widowControl w:val="0"/>
        <w:numPr>
          <w:ilvl w:val="0"/>
          <w:numId w:val="8"/>
        </w:numPr>
        <w:tabs>
          <w:tab w:val="left" w:pos="719"/>
        </w:tabs>
        <w:autoSpaceDE w:val="0"/>
        <w:autoSpaceDN w:val="0"/>
        <w:ind w:left="709" w:hanging="709"/>
        <w:contextualSpacing/>
        <w:rPr>
          <w:rFonts w:eastAsia="Arial" w:cs="Arial"/>
          <w:bCs/>
          <w:color w:val="000000"/>
        </w:rPr>
      </w:pPr>
      <w:r w:rsidRPr="00604D0D">
        <w:rPr>
          <w:rFonts w:eastAsia="Arial" w:cs="Arial"/>
          <w:bCs/>
          <w:color w:val="000000"/>
        </w:rPr>
        <w:t>Pay</w:t>
      </w:r>
      <w:r w:rsidRPr="00604D0D">
        <w:rPr>
          <w:rFonts w:eastAsia="Arial" w:cs="Arial"/>
          <w:bCs/>
          <w:color w:val="000000"/>
          <w:spacing w:val="-9"/>
        </w:rPr>
        <w:t xml:space="preserve"> </w:t>
      </w:r>
      <w:r w:rsidRPr="00604D0D">
        <w:rPr>
          <w:rFonts w:eastAsia="Arial" w:cs="Arial"/>
          <w:bCs/>
          <w:color w:val="000000"/>
        </w:rPr>
        <w:t>special</w:t>
      </w:r>
      <w:r w:rsidRPr="00604D0D">
        <w:rPr>
          <w:rFonts w:eastAsia="Arial" w:cs="Arial"/>
          <w:bCs/>
          <w:color w:val="000000"/>
          <w:spacing w:val="-3"/>
        </w:rPr>
        <w:t xml:space="preserve"> </w:t>
      </w:r>
      <w:r w:rsidRPr="00604D0D">
        <w:rPr>
          <w:rFonts w:eastAsia="Arial" w:cs="Arial"/>
          <w:bCs/>
          <w:color w:val="000000"/>
        </w:rPr>
        <w:t>attention</w:t>
      </w:r>
      <w:r w:rsidRPr="00604D0D">
        <w:rPr>
          <w:rFonts w:eastAsia="Arial" w:cs="Arial"/>
          <w:bCs/>
          <w:color w:val="000000"/>
          <w:spacing w:val="-5"/>
        </w:rPr>
        <w:t xml:space="preserve"> </w:t>
      </w:r>
      <w:r w:rsidRPr="00604D0D">
        <w:rPr>
          <w:rFonts w:eastAsia="Arial" w:cs="Arial"/>
          <w:bCs/>
          <w:color w:val="000000"/>
        </w:rPr>
        <w:t>to</w:t>
      </w:r>
      <w:r w:rsidRPr="00604D0D">
        <w:rPr>
          <w:rFonts w:eastAsia="Arial" w:cs="Arial"/>
          <w:bCs/>
          <w:color w:val="000000"/>
          <w:spacing w:val="-3"/>
        </w:rPr>
        <w:t xml:space="preserve"> </w:t>
      </w:r>
      <w:r w:rsidRPr="00604D0D">
        <w:rPr>
          <w:rFonts w:eastAsia="Arial" w:cs="Arial"/>
          <w:bCs/>
          <w:color w:val="000000"/>
        </w:rPr>
        <w:t>spelling</w:t>
      </w:r>
      <w:r w:rsidRPr="00604D0D">
        <w:rPr>
          <w:rFonts w:eastAsia="Arial" w:cs="Arial"/>
          <w:bCs/>
          <w:color w:val="000000"/>
          <w:spacing w:val="-4"/>
        </w:rPr>
        <w:t xml:space="preserve"> </w:t>
      </w:r>
      <w:r w:rsidRPr="00604D0D">
        <w:rPr>
          <w:rFonts w:eastAsia="Arial" w:cs="Arial"/>
          <w:bCs/>
          <w:color w:val="000000"/>
        </w:rPr>
        <w:t>and</w:t>
      </w:r>
      <w:r w:rsidRPr="00604D0D">
        <w:rPr>
          <w:rFonts w:eastAsia="Arial" w:cs="Arial"/>
          <w:bCs/>
          <w:color w:val="000000"/>
          <w:spacing w:val="-3"/>
        </w:rPr>
        <w:t xml:space="preserve"> </w:t>
      </w:r>
      <w:r w:rsidRPr="00604D0D">
        <w:rPr>
          <w:rFonts w:eastAsia="Arial" w:cs="Arial"/>
          <w:bCs/>
          <w:color w:val="000000"/>
        </w:rPr>
        <w:t>sentence</w:t>
      </w:r>
      <w:r w:rsidRPr="00604D0D">
        <w:rPr>
          <w:rFonts w:eastAsia="Arial" w:cs="Arial"/>
          <w:bCs/>
          <w:color w:val="000000"/>
          <w:spacing w:val="-3"/>
        </w:rPr>
        <w:t xml:space="preserve"> </w:t>
      </w:r>
      <w:r w:rsidRPr="00604D0D">
        <w:rPr>
          <w:rFonts w:eastAsia="Arial" w:cs="Arial"/>
          <w:bCs/>
          <w:color w:val="000000"/>
          <w:spacing w:val="-2"/>
        </w:rPr>
        <w:t>construction.</w:t>
      </w:r>
    </w:p>
    <w:p w14:paraId="1B7426A2" w14:textId="77777777" w:rsidR="00604D0D" w:rsidRPr="00604D0D" w:rsidRDefault="00604D0D" w:rsidP="00EC5D11">
      <w:pPr>
        <w:widowControl w:val="0"/>
        <w:numPr>
          <w:ilvl w:val="0"/>
          <w:numId w:val="8"/>
        </w:numPr>
        <w:tabs>
          <w:tab w:val="left" w:pos="719"/>
        </w:tabs>
        <w:autoSpaceDE w:val="0"/>
        <w:autoSpaceDN w:val="0"/>
        <w:ind w:left="709" w:hanging="709"/>
        <w:jc w:val="both"/>
        <w:rPr>
          <w:rFonts w:eastAsia="Arial" w:cs="Arial"/>
          <w:bCs/>
          <w:color w:val="000000"/>
        </w:rPr>
      </w:pPr>
      <w:r w:rsidRPr="00604D0D">
        <w:rPr>
          <w:rFonts w:eastAsia="Arial" w:cs="Arial"/>
          <w:bCs/>
          <w:color w:val="000000"/>
        </w:rPr>
        <w:t>Write</w:t>
      </w:r>
      <w:r w:rsidRPr="00604D0D">
        <w:rPr>
          <w:rFonts w:eastAsia="Arial" w:cs="Arial"/>
          <w:bCs/>
          <w:color w:val="000000"/>
          <w:spacing w:val="1"/>
        </w:rPr>
        <w:t xml:space="preserve"> </w:t>
      </w:r>
      <w:r w:rsidRPr="00604D0D">
        <w:rPr>
          <w:rFonts w:eastAsia="Arial" w:cs="Arial"/>
          <w:bCs/>
          <w:color w:val="000000"/>
        </w:rPr>
        <w:t>neatly</w:t>
      </w:r>
      <w:r w:rsidRPr="00604D0D">
        <w:rPr>
          <w:rFonts w:eastAsia="Arial" w:cs="Arial"/>
          <w:bCs/>
          <w:color w:val="000000"/>
          <w:spacing w:val="-3"/>
        </w:rPr>
        <w:t xml:space="preserve"> </w:t>
      </w:r>
      <w:r w:rsidRPr="00604D0D">
        <w:rPr>
          <w:rFonts w:eastAsia="Arial" w:cs="Arial"/>
          <w:bCs/>
          <w:color w:val="000000"/>
        </w:rPr>
        <w:t xml:space="preserve">and </w:t>
      </w:r>
      <w:r w:rsidRPr="00604D0D">
        <w:rPr>
          <w:rFonts w:eastAsia="Arial" w:cs="Arial"/>
          <w:bCs/>
          <w:color w:val="000000"/>
          <w:spacing w:val="-2"/>
        </w:rPr>
        <w:t>legibly.</w:t>
      </w:r>
    </w:p>
    <w:p w14:paraId="51FAD9EF" w14:textId="77777777" w:rsidR="00604D0D" w:rsidRPr="00604D0D" w:rsidRDefault="00604D0D" w:rsidP="00EC5D11">
      <w:pPr>
        <w:spacing w:after="160"/>
        <w:rPr>
          <w:rFonts w:eastAsia="Calibri" w:cs="Arial"/>
          <w:b/>
          <w:bCs/>
          <w:color w:val="000000"/>
          <w:kern w:val="2"/>
          <w:lang w:val="en-ZA" w:eastAsia="en-ZA"/>
          <w14:ligatures w14:val="standardContextual"/>
        </w:rPr>
      </w:pPr>
      <w:r w:rsidRPr="00604D0D">
        <w:rPr>
          <w:rFonts w:eastAsia="Calibri" w:cs="Arial"/>
          <w:b/>
          <w:bCs/>
          <w:color w:val="000000"/>
          <w:kern w:val="2"/>
          <w:lang w:val="en-ZA" w:eastAsia="en-ZA"/>
          <w14:ligatures w14:val="standardContextual"/>
        </w:rPr>
        <w:br w:type="page"/>
      </w:r>
    </w:p>
    <w:p w14:paraId="1CE3961F" w14:textId="77777777" w:rsidR="00CE06A1" w:rsidRPr="00CE06A1" w:rsidRDefault="00CE06A1" w:rsidP="00EC5D11">
      <w:pPr>
        <w:keepNext/>
        <w:keepLines/>
        <w:shd w:val="clear" w:color="auto" w:fill="C0504D" w:themeFill="accent2"/>
        <w:tabs>
          <w:tab w:val="left" w:pos="7938"/>
        </w:tabs>
        <w:ind w:right="95"/>
        <w:jc w:val="center"/>
        <w:outlineLvl w:val="2"/>
        <w:rPr>
          <w:rFonts w:eastAsia="Times New Roman" w:cs="Arial"/>
          <w:b/>
          <w:bCs/>
          <w:kern w:val="2"/>
          <w:szCs w:val="28"/>
          <w:lang w:val="en-ZA"/>
          <w14:ligatures w14:val="standardContextual"/>
        </w:rPr>
      </w:pPr>
      <w:r w:rsidRPr="00CE06A1">
        <w:rPr>
          <w:rFonts w:eastAsia="Times New Roman" w:cs="Arial"/>
          <w:b/>
          <w:bCs/>
          <w:kern w:val="2"/>
          <w:szCs w:val="28"/>
          <w:lang w:val="en-ZA"/>
          <w14:ligatures w14:val="standardContextual"/>
        </w:rPr>
        <w:lastRenderedPageBreak/>
        <w:t>WRITTEN QUESTIONS</w:t>
      </w:r>
    </w:p>
    <w:p w14:paraId="6C8C9F13" w14:textId="77777777" w:rsidR="00CE06A1" w:rsidRDefault="00CE06A1" w:rsidP="00EC5D11"/>
    <w:p w14:paraId="727C1B87" w14:textId="099D3BAD" w:rsidR="00CE06A1" w:rsidRDefault="00CE06A1" w:rsidP="00EC5D11">
      <w:pPr>
        <w:rPr>
          <w:b/>
          <w:bCs/>
        </w:rPr>
      </w:pPr>
      <w:r w:rsidRPr="00CE06A1">
        <w:rPr>
          <w:b/>
          <w:bCs/>
        </w:rPr>
        <w:t>QUESTION 1</w:t>
      </w:r>
      <w:r w:rsidR="00A36015">
        <w:rPr>
          <w:b/>
          <w:bCs/>
        </w:rPr>
        <w:t>.1</w:t>
      </w:r>
    </w:p>
    <w:p w14:paraId="648959BD" w14:textId="77777777" w:rsidR="00CE06A1" w:rsidRPr="00CE06A1" w:rsidRDefault="00CE06A1" w:rsidP="00EC5D11">
      <w:pPr>
        <w:rPr>
          <w:b/>
          <w:bCs/>
        </w:rPr>
      </w:pPr>
    </w:p>
    <w:p w14:paraId="7C57DADD" w14:textId="77777777" w:rsidR="00CE06A1" w:rsidRPr="00CE06A1" w:rsidRDefault="00CE06A1" w:rsidP="00EC5D11">
      <w:pPr>
        <w:keepNext/>
        <w:keepLines/>
        <w:tabs>
          <w:tab w:val="left" w:pos="8364"/>
        </w:tabs>
        <w:spacing w:after="120"/>
        <w:ind w:right="96"/>
        <w:outlineLvl w:val="2"/>
        <w:rPr>
          <w:rFonts w:eastAsia="Times New Roman" w:cs="Arial"/>
          <w:b/>
          <w:bCs/>
          <w:kern w:val="2"/>
          <w:sz w:val="24"/>
          <w:szCs w:val="24"/>
          <w:lang w:val="en-ZA"/>
          <w14:ligatures w14:val="standardContextual"/>
        </w:rPr>
      </w:pPr>
      <w:r w:rsidRPr="00CE06A1">
        <w:rPr>
          <w:rFonts w:eastAsia="Calibri" w:cs="Arial"/>
          <w:b/>
          <w:bCs/>
          <w:kern w:val="2"/>
          <w:szCs w:val="24"/>
          <w:lang w:val="en-ZA" w:eastAsia="en-ZA"/>
          <w14:ligatures w14:val="standardContextual"/>
        </w:rPr>
        <w:t>INSTRUCTION: Please read the specific workplace scenario and then answer all the questions in this section based on the situation described in the scenario.</w:t>
      </w:r>
    </w:p>
    <w:p w14:paraId="51744DCA" w14:textId="3828F74F" w:rsidR="00CE06A1" w:rsidRPr="00CE06A1" w:rsidRDefault="00CE06A1" w:rsidP="00EC5D11">
      <w:pPr>
        <w:tabs>
          <w:tab w:val="left" w:pos="8222"/>
        </w:tabs>
        <w:ind w:left="709" w:right="96" w:hanging="709"/>
        <w:rPr>
          <w:rFonts w:eastAsia="Aptos" w:cs="Arial"/>
          <w:b/>
          <w:bCs/>
          <w:kern w:val="2"/>
          <w:sz w:val="24"/>
          <w:szCs w:val="24"/>
          <w:lang w:val="en-ZA"/>
          <w14:ligatures w14:val="standardContextual"/>
        </w:rPr>
      </w:pPr>
      <w:r w:rsidRPr="00CE06A1">
        <w:rPr>
          <w:rFonts w:eastAsia="Calibri" w:cs="Arial"/>
          <w:b/>
          <w:bCs/>
          <w:kern w:val="2"/>
          <w:szCs w:val="24"/>
          <w:lang w:val="en-ZA" w:eastAsia="en-ZA"/>
          <w14:ligatures w14:val="standardContextual"/>
        </w:rPr>
        <w:t xml:space="preserve">1.1 Scenario:  </w:t>
      </w:r>
      <w:r w:rsidR="00CC6294">
        <w:rPr>
          <w:rFonts w:eastAsia="Calibri" w:cs="Arial"/>
          <w:b/>
          <w:bCs/>
          <w:kern w:val="2"/>
          <w:szCs w:val="24"/>
          <w:lang w:val="en-ZA" w:eastAsia="en-ZA"/>
          <w14:ligatures w14:val="standardContextual"/>
        </w:rPr>
        <w:t>Risk exposures, regulatory framework, accounting principles and bank teller workstation</w:t>
      </w:r>
    </w:p>
    <w:tbl>
      <w:tblPr>
        <w:tblStyle w:val="TableGrid3"/>
        <w:tblW w:w="9351" w:type="dxa"/>
        <w:tblLook w:val="04A0" w:firstRow="1" w:lastRow="0" w:firstColumn="1" w:lastColumn="0" w:noHBand="0" w:noVBand="1"/>
      </w:tblPr>
      <w:tblGrid>
        <w:gridCol w:w="9351"/>
      </w:tblGrid>
      <w:tr w:rsidR="00CE06A1" w:rsidRPr="00CE06A1" w14:paraId="0780166A" w14:textId="77777777" w:rsidTr="000B3A8F">
        <w:tc>
          <w:tcPr>
            <w:tcW w:w="9351" w:type="dxa"/>
          </w:tcPr>
          <w:p w14:paraId="76E698C8" w14:textId="3D57634E" w:rsidR="00CE06A1" w:rsidRPr="00CE06A1" w:rsidRDefault="00386602" w:rsidP="00EC5D11">
            <w:pPr>
              <w:spacing w:after="160" w:line="360" w:lineRule="auto"/>
              <w:ind w:right="96"/>
              <w:rPr>
                <w:rFonts w:eastAsia="Calibri" w:cs="Arial"/>
                <w:bCs/>
                <w:lang w:eastAsia="en-ZA"/>
              </w:rPr>
            </w:pPr>
            <w:r w:rsidRPr="00386602">
              <w:rPr>
                <w:rFonts w:eastAsia="Calibri" w:cs="Arial"/>
                <w:bCs/>
                <w:lang w:eastAsia="en-ZA"/>
              </w:rPr>
              <w:t xml:space="preserve">Thabo Molefe works as a teller at </w:t>
            </w:r>
            <w:proofErr w:type="spellStart"/>
            <w:r w:rsidRPr="00386602">
              <w:rPr>
                <w:rFonts w:eastAsia="Calibri" w:cs="Arial"/>
                <w:bCs/>
                <w:lang w:eastAsia="en-ZA"/>
              </w:rPr>
              <w:t>Imbokodo</w:t>
            </w:r>
            <w:proofErr w:type="spellEnd"/>
            <w:r w:rsidRPr="00386602">
              <w:rPr>
                <w:rFonts w:eastAsia="Calibri" w:cs="Arial"/>
                <w:bCs/>
                <w:lang w:eastAsia="en-ZA"/>
              </w:rPr>
              <w:t xml:space="preserve"> Commercial Bank (ICB) in Pretoria. His duties include handling deposits, processing withdrawals, and ensuring daily balancing. Recently, the branch experienced an incident where a teller failed to reconcile their till due to poor record-keeping and non-adherence to dual authorisation procedures. The branch manager held a refresher session on the importance of compliance with the Banks Act, Code of Banking Practice (</w:t>
            </w:r>
            <w:proofErr w:type="spellStart"/>
            <w:r w:rsidRPr="00386602">
              <w:rPr>
                <w:rFonts w:eastAsia="Calibri" w:cs="Arial"/>
                <w:bCs/>
                <w:lang w:eastAsia="en-ZA"/>
              </w:rPr>
              <w:t>CoBP</w:t>
            </w:r>
            <w:proofErr w:type="spellEnd"/>
            <w:r w:rsidRPr="00386602">
              <w:rPr>
                <w:rFonts w:eastAsia="Calibri" w:cs="Arial"/>
                <w:bCs/>
                <w:lang w:eastAsia="en-ZA"/>
              </w:rPr>
              <w:t>), and Financial Intelligence Centre Act (FICA), as well as the proper use of teller equipment like cash recyclers, scanners, and dual-control safes.</w:t>
            </w:r>
          </w:p>
        </w:tc>
      </w:tr>
    </w:tbl>
    <w:p w14:paraId="57E88765" w14:textId="77777777" w:rsidR="00CE06A1" w:rsidRPr="00CE06A1" w:rsidRDefault="00CE06A1" w:rsidP="00EC5D11">
      <w:pPr>
        <w:ind w:right="96"/>
        <w:rPr>
          <w:rFonts w:eastAsia="Calibri" w:cs="Arial"/>
          <w:bCs/>
          <w:kern w:val="2"/>
          <w:lang w:val="en-ZA" w:eastAsia="en-ZA"/>
          <w14:ligatures w14:val="standardContextual"/>
        </w:rPr>
      </w:pPr>
    </w:p>
    <w:p w14:paraId="451153B9" w14:textId="77777777" w:rsidR="00386602" w:rsidRPr="00386602" w:rsidRDefault="00CE06A1" w:rsidP="00386602">
      <w:pPr>
        <w:tabs>
          <w:tab w:val="left" w:pos="8505"/>
        </w:tabs>
        <w:spacing w:after="120"/>
        <w:ind w:right="96"/>
        <w:rPr>
          <w:rFonts w:eastAsia="Aptos"/>
          <w:kern w:val="2"/>
          <w:lang w:val="en-ZA"/>
          <w14:ligatures w14:val="standardContextual"/>
        </w:rPr>
      </w:pPr>
      <w:r w:rsidRPr="00CE06A1">
        <w:rPr>
          <w:rFonts w:eastAsia="Calibri" w:cs="Arial"/>
          <w:b/>
          <w:kern w:val="2"/>
          <w:lang w:val="en-ZA" w:eastAsia="en-ZA"/>
          <w14:ligatures w14:val="standardContextual"/>
        </w:rPr>
        <w:t xml:space="preserve">1.1.1 </w:t>
      </w:r>
      <w:r w:rsidR="00E27886">
        <w:rPr>
          <w:rFonts w:eastAsia="Calibri" w:cs="Arial"/>
          <w:b/>
          <w:kern w:val="2"/>
          <w:lang w:val="en-ZA" w:eastAsia="en-ZA"/>
          <w14:ligatures w14:val="standardContextual"/>
        </w:rPr>
        <w:t xml:space="preserve">The following are </w:t>
      </w:r>
      <w:r w:rsidR="000D7DC6">
        <w:rPr>
          <w:rFonts w:eastAsia="Calibri" w:cs="Arial"/>
          <w:b/>
          <w:kern w:val="2"/>
          <w:lang w:val="en-ZA" w:eastAsia="en-ZA"/>
          <w14:ligatures w14:val="standardContextual"/>
        </w:rPr>
        <w:t>Multiple choice questions</w:t>
      </w:r>
      <w:r w:rsidR="00E27886">
        <w:rPr>
          <w:rFonts w:eastAsia="Calibri" w:cs="Arial"/>
          <w:b/>
          <w:kern w:val="2"/>
          <w:lang w:val="en-ZA" w:eastAsia="en-ZA"/>
          <w14:ligatures w14:val="standardContextual"/>
        </w:rPr>
        <w:t xml:space="preserve">. Please indicate the correct answer in the space provided. </w:t>
      </w:r>
      <w:r w:rsidR="006B11C0">
        <w:rPr>
          <w:rFonts w:eastAsia="Calibri" w:cs="Arial"/>
          <w:b/>
          <w:kern w:val="2"/>
          <w:lang w:val="en-ZA" w:eastAsia="en-ZA"/>
          <w14:ligatures w14:val="standardContextual"/>
        </w:rPr>
        <w:t xml:space="preserve">                                                                               </w:t>
      </w:r>
      <w:r w:rsidRPr="00CE06A1">
        <w:rPr>
          <w:rFonts w:eastAsia="Calibri" w:cs="Arial"/>
          <w:b/>
          <w:kern w:val="2"/>
          <w:lang w:val="en-ZA" w:eastAsia="en-ZA"/>
          <w14:ligatures w14:val="standardContextual"/>
        </w:rPr>
        <w:t>(</w:t>
      </w:r>
      <w:r w:rsidR="006B1477">
        <w:rPr>
          <w:rFonts w:eastAsia="Calibri" w:cs="Arial"/>
          <w:b/>
          <w:kern w:val="2"/>
          <w:lang w:val="en-ZA" w:eastAsia="en-ZA"/>
          <w14:ligatures w14:val="standardContextual"/>
        </w:rPr>
        <w:t>10</w:t>
      </w:r>
      <w:r w:rsidRPr="00CE06A1">
        <w:rPr>
          <w:rFonts w:eastAsia="Calibri" w:cs="Arial"/>
          <w:b/>
          <w:kern w:val="2"/>
          <w:lang w:val="en-ZA" w:eastAsia="en-ZA"/>
          <w14:ligatures w14:val="standardContextual"/>
        </w:rPr>
        <w:t>)</w:t>
      </w:r>
      <w:r w:rsidRPr="00CE06A1">
        <w:rPr>
          <w:rFonts w:eastAsia="Aptos" w:cs="Times New Roman"/>
          <w:kern w:val="2"/>
          <w:lang w:val="en-ZA"/>
          <w14:ligatures w14:val="standardContextual"/>
        </w:rPr>
        <w:t xml:space="preserve"> </w:t>
      </w:r>
      <w:bookmarkStart w:id="1" w:name="_Hlk211943580"/>
      <w:r w:rsidR="00386602" w:rsidRPr="00386602">
        <w:rPr>
          <w:rFonts w:eastAsia="Aptos"/>
          <w:kern w:val="2"/>
          <w:lang w:val="en-ZA"/>
          <w14:ligatures w14:val="standardContextual"/>
        </w:rPr>
        <w:t xml:space="preserve">1.1.1.1 The </w:t>
      </w:r>
      <w:r w:rsidR="00386602" w:rsidRPr="00386602">
        <w:rPr>
          <w:rFonts w:eastAsia="Aptos"/>
          <w:b/>
          <w:bCs/>
          <w:kern w:val="2"/>
          <w:lang w:val="en-ZA"/>
          <w14:ligatures w14:val="standardContextual"/>
        </w:rPr>
        <w:t>main objective</w:t>
      </w:r>
      <w:r w:rsidR="00386602" w:rsidRPr="00386602">
        <w:rPr>
          <w:rFonts w:eastAsia="Aptos"/>
          <w:kern w:val="2"/>
          <w:lang w:val="en-ZA"/>
          <w14:ligatures w14:val="standardContextual"/>
        </w:rPr>
        <w:t xml:space="preserve"> of the Bank Teller’s job is to:</w:t>
      </w:r>
      <w:r w:rsidR="00386602" w:rsidRPr="00386602">
        <w:rPr>
          <w:rFonts w:eastAsia="Aptos"/>
          <w:kern w:val="2"/>
          <w:lang w:val="en-ZA"/>
          <w14:ligatures w14:val="standardContextual"/>
        </w:rPr>
        <w:br/>
        <w:t>A. Manage the bank’s investment portfolio</w:t>
      </w:r>
      <w:r w:rsidR="00386602" w:rsidRPr="00386602">
        <w:rPr>
          <w:rFonts w:eastAsia="Aptos"/>
          <w:kern w:val="2"/>
          <w:lang w:val="en-ZA"/>
          <w14:ligatures w14:val="standardContextual"/>
        </w:rPr>
        <w:br/>
        <w:t>B. Handle daily cash transactions accurately and serve customers efficiently</w:t>
      </w:r>
      <w:r w:rsidR="00386602" w:rsidRPr="00386602">
        <w:rPr>
          <w:rFonts w:eastAsia="Aptos"/>
          <w:kern w:val="2"/>
          <w:lang w:val="en-ZA"/>
          <w14:ligatures w14:val="standardContextual"/>
        </w:rPr>
        <w:br/>
        <w:t>C. Prepare financial statements for audit</w:t>
      </w:r>
      <w:r w:rsidR="00386602" w:rsidRPr="00386602">
        <w:rPr>
          <w:rFonts w:eastAsia="Aptos"/>
          <w:kern w:val="2"/>
          <w:lang w:val="en-ZA"/>
          <w14:ligatures w14:val="standardContextual"/>
        </w:rPr>
        <w:br/>
        <w:t>D. Approve mortgage loans</w:t>
      </w:r>
      <w:r w:rsidR="00386602" w:rsidRPr="00386602">
        <w:rPr>
          <w:rFonts w:eastAsia="Aptos"/>
          <w:kern w:val="2"/>
          <w:lang w:val="en-ZA"/>
          <w14:ligatures w14:val="standardContextual"/>
        </w:rPr>
        <w:br/>
      </w:r>
      <w:r w:rsidR="00386602" w:rsidRPr="00386602">
        <w:rPr>
          <w:rFonts w:eastAsia="Aptos"/>
          <w:b/>
          <w:bCs/>
          <w:kern w:val="2"/>
          <w:lang w:val="en-ZA"/>
          <w14:ligatures w14:val="standardContextual"/>
        </w:rPr>
        <w:t>Answer:</w:t>
      </w:r>
      <w:r w:rsidR="00386602" w:rsidRPr="00386602">
        <w:rPr>
          <w:rFonts w:eastAsia="Aptos"/>
          <w:kern w:val="2"/>
          <w:lang w:val="en-ZA"/>
          <w14:ligatures w14:val="standardContextual"/>
        </w:rPr>
        <w:t xml:space="preserve"> ___________</w:t>
      </w:r>
    </w:p>
    <w:p w14:paraId="44C5B626" w14:textId="77777777" w:rsidR="00386602" w:rsidRPr="00386602" w:rsidRDefault="00386602" w:rsidP="00386602">
      <w:pPr>
        <w:tabs>
          <w:tab w:val="left" w:pos="8505"/>
        </w:tabs>
        <w:spacing w:after="120"/>
        <w:ind w:right="96"/>
        <w:rPr>
          <w:rFonts w:eastAsia="Aptos" w:cs="Times New Roman"/>
          <w:kern w:val="2"/>
          <w:lang w:val="en-ZA"/>
          <w14:ligatures w14:val="standardContextual"/>
        </w:rPr>
      </w:pPr>
      <w:r w:rsidRPr="00386602">
        <w:rPr>
          <w:rFonts w:eastAsia="Aptos" w:cs="Times New Roman"/>
          <w:kern w:val="2"/>
          <w:lang w:val="en-ZA"/>
          <w14:ligatures w14:val="standardContextual"/>
        </w:rPr>
        <w:t xml:space="preserve">1.1.1.2 Which of the following represents an </w:t>
      </w:r>
      <w:r w:rsidRPr="00386602">
        <w:rPr>
          <w:rFonts w:eastAsia="Aptos" w:cs="Times New Roman"/>
          <w:b/>
          <w:bCs/>
          <w:kern w:val="2"/>
          <w:lang w:val="en-ZA"/>
          <w14:ligatures w14:val="standardContextual"/>
        </w:rPr>
        <w:t>operational risk</w:t>
      </w:r>
      <w:r w:rsidRPr="00386602">
        <w:rPr>
          <w:rFonts w:eastAsia="Aptos" w:cs="Times New Roman"/>
          <w:kern w:val="2"/>
          <w:lang w:val="en-ZA"/>
          <w14:ligatures w14:val="standardContextual"/>
        </w:rPr>
        <w:t>?</w:t>
      </w:r>
      <w:r w:rsidRPr="00386602">
        <w:rPr>
          <w:rFonts w:eastAsia="Aptos" w:cs="Times New Roman"/>
          <w:kern w:val="2"/>
          <w:lang w:val="en-ZA"/>
          <w14:ligatures w14:val="standardContextual"/>
        </w:rPr>
        <w:br/>
        <w:t>A. Counterfeit note accepted by a teller</w:t>
      </w:r>
      <w:r w:rsidRPr="00386602">
        <w:rPr>
          <w:rFonts w:eastAsia="Aptos" w:cs="Times New Roman"/>
          <w:kern w:val="2"/>
          <w:lang w:val="en-ZA"/>
          <w14:ligatures w14:val="standardContextual"/>
        </w:rPr>
        <w:br/>
        <w:t>B. Customer complaints</w:t>
      </w:r>
      <w:r w:rsidRPr="00386602">
        <w:rPr>
          <w:rFonts w:eastAsia="Aptos" w:cs="Times New Roman"/>
          <w:kern w:val="2"/>
          <w:lang w:val="en-ZA"/>
          <w14:ligatures w14:val="standardContextual"/>
        </w:rPr>
        <w:br/>
        <w:t>C. Teller receiving a late lunch break</w:t>
      </w:r>
      <w:r w:rsidRPr="00386602">
        <w:rPr>
          <w:rFonts w:eastAsia="Aptos" w:cs="Times New Roman"/>
          <w:kern w:val="2"/>
          <w:lang w:val="en-ZA"/>
          <w14:ligatures w14:val="standardContextual"/>
        </w:rPr>
        <w:br/>
        <w:t>D. Security guard being replaced</w:t>
      </w:r>
      <w:r w:rsidRPr="00386602">
        <w:rPr>
          <w:rFonts w:eastAsia="Aptos" w:cs="Times New Roman"/>
          <w:kern w:val="2"/>
          <w:lang w:val="en-ZA"/>
          <w14:ligatures w14:val="standardContextual"/>
        </w:rPr>
        <w:br/>
      </w:r>
      <w:r w:rsidRPr="00386602">
        <w:rPr>
          <w:rFonts w:eastAsia="Aptos" w:cs="Times New Roman"/>
          <w:b/>
          <w:bCs/>
          <w:kern w:val="2"/>
          <w:lang w:val="en-ZA"/>
          <w14:ligatures w14:val="standardContextual"/>
        </w:rPr>
        <w:t>Answer:</w:t>
      </w:r>
      <w:r w:rsidRPr="00386602">
        <w:rPr>
          <w:rFonts w:eastAsia="Aptos" w:cs="Times New Roman"/>
          <w:kern w:val="2"/>
          <w:lang w:val="en-ZA"/>
          <w14:ligatures w14:val="standardContextual"/>
        </w:rPr>
        <w:t xml:space="preserve"> ___________</w:t>
      </w:r>
    </w:p>
    <w:p w14:paraId="6FE9B6C1" w14:textId="77777777" w:rsidR="00386602" w:rsidRPr="00386602" w:rsidRDefault="00386602" w:rsidP="00386602">
      <w:pPr>
        <w:tabs>
          <w:tab w:val="left" w:pos="8505"/>
        </w:tabs>
        <w:spacing w:after="120"/>
        <w:ind w:right="96"/>
        <w:rPr>
          <w:rFonts w:eastAsia="Aptos" w:cs="Times New Roman"/>
          <w:kern w:val="2"/>
          <w:lang w:val="en-ZA"/>
          <w14:ligatures w14:val="standardContextual"/>
        </w:rPr>
      </w:pPr>
      <w:r w:rsidRPr="00386602">
        <w:rPr>
          <w:rFonts w:eastAsia="Aptos" w:cs="Times New Roman"/>
          <w:kern w:val="2"/>
          <w:lang w:val="en-ZA"/>
          <w14:ligatures w14:val="standardContextual"/>
        </w:rPr>
        <w:t xml:space="preserve">1.1.1.3 The </w:t>
      </w:r>
      <w:r w:rsidRPr="00386602">
        <w:rPr>
          <w:rFonts w:eastAsia="Aptos" w:cs="Times New Roman"/>
          <w:b/>
          <w:bCs/>
          <w:kern w:val="2"/>
          <w:lang w:val="en-ZA"/>
          <w14:ligatures w14:val="standardContextual"/>
        </w:rPr>
        <w:t>Code of Banking Practice (</w:t>
      </w:r>
      <w:proofErr w:type="spellStart"/>
      <w:r w:rsidRPr="00386602">
        <w:rPr>
          <w:rFonts w:eastAsia="Aptos" w:cs="Times New Roman"/>
          <w:b/>
          <w:bCs/>
          <w:kern w:val="2"/>
          <w:lang w:val="en-ZA"/>
          <w14:ligatures w14:val="standardContextual"/>
        </w:rPr>
        <w:t>CoBP</w:t>
      </w:r>
      <w:proofErr w:type="spellEnd"/>
      <w:r w:rsidRPr="00386602">
        <w:rPr>
          <w:rFonts w:eastAsia="Aptos" w:cs="Times New Roman"/>
          <w:b/>
          <w:bCs/>
          <w:kern w:val="2"/>
          <w:lang w:val="en-ZA"/>
          <w14:ligatures w14:val="standardContextual"/>
        </w:rPr>
        <w:t>)</w:t>
      </w:r>
      <w:r w:rsidRPr="00386602">
        <w:rPr>
          <w:rFonts w:eastAsia="Aptos" w:cs="Times New Roman"/>
          <w:kern w:val="2"/>
          <w:lang w:val="en-ZA"/>
          <w14:ligatures w14:val="standardContextual"/>
        </w:rPr>
        <w:t xml:space="preserve"> focuses mainly on:</w:t>
      </w:r>
      <w:r w:rsidRPr="00386602">
        <w:rPr>
          <w:rFonts w:eastAsia="Aptos" w:cs="Times New Roman"/>
          <w:kern w:val="2"/>
          <w:lang w:val="en-ZA"/>
          <w14:ligatures w14:val="standardContextual"/>
        </w:rPr>
        <w:br/>
        <w:t>A. Advertising new financial products</w:t>
      </w:r>
      <w:r w:rsidRPr="00386602">
        <w:rPr>
          <w:rFonts w:eastAsia="Aptos" w:cs="Times New Roman"/>
          <w:kern w:val="2"/>
          <w:lang w:val="en-ZA"/>
          <w14:ligatures w14:val="standardContextual"/>
        </w:rPr>
        <w:br/>
        <w:t>B. Regulating interbank loans</w:t>
      </w:r>
      <w:r w:rsidRPr="00386602">
        <w:rPr>
          <w:rFonts w:eastAsia="Aptos" w:cs="Times New Roman"/>
          <w:kern w:val="2"/>
          <w:lang w:val="en-ZA"/>
          <w14:ligatures w14:val="standardContextual"/>
        </w:rPr>
        <w:br/>
      </w:r>
      <w:r w:rsidRPr="00386602">
        <w:rPr>
          <w:rFonts w:eastAsia="Aptos" w:cs="Times New Roman"/>
          <w:kern w:val="2"/>
          <w:lang w:val="en-ZA"/>
          <w14:ligatures w14:val="standardContextual"/>
        </w:rPr>
        <w:lastRenderedPageBreak/>
        <w:t>C. Promoting fair and transparent treatment of customers</w:t>
      </w:r>
      <w:r w:rsidRPr="00386602">
        <w:rPr>
          <w:rFonts w:eastAsia="Aptos" w:cs="Times New Roman"/>
          <w:kern w:val="2"/>
          <w:lang w:val="en-ZA"/>
          <w14:ligatures w14:val="standardContextual"/>
        </w:rPr>
        <w:br/>
        <w:t>D. Setting annual interest rates</w:t>
      </w:r>
      <w:r w:rsidRPr="00386602">
        <w:rPr>
          <w:rFonts w:eastAsia="Aptos" w:cs="Times New Roman"/>
          <w:kern w:val="2"/>
          <w:lang w:val="en-ZA"/>
          <w14:ligatures w14:val="standardContextual"/>
        </w:rPr>
        <w:br/>
      </w:r>
      <w:r w:rsidRPr="00386602">
        <w:rPr>
          <w:rFonts w:eastAsia="Aptos" w:cs="Times New Roman"/>
          <w:b/>
          <w:bCs/>
          <w:kern w:val="2"/>
          <w:lang w:val="en-ZA"/>
          <w14:ligatures w14:val="standardContextual"/>
        </w:rPr>
        <w:t>Answer:</w:t>
      </w:r>
      <w:r w:rsidRPr="00386602">
        <w:rPr>
          <w:rFonts w:eastAsia="Aptos" w:cs="Times New Roman"/>
          <w:kern w:val="2"/>
          <w:lang w:val="en-ZA"/>
          <w14:ligatures w14:val="standardContextual"/>
        </w:rPr>
        <w:t xml:space="preserve"> ___________</w:t>
      </w:r>
    </w:p>
    <w:p w14:paraId="7414F9FA" w14:textId="77777777" w:rsidR="00386602" w:rsidRPr="00386602" w:rsidRDefault="00386602" w:rsidP="00386602">
      <w:pPr>
        <w:tabs>
          <w:tab w:val="left" w:pos="8505"/>
        </w:tabs>
        <w:spacing w:after="120"/>
        <w:ind w:right="96"/>
        <w:rPr>
          <w:rFonts w:eastAsia="Aptos" w:cs="Times New Roman"/>
          <w:kern w:val="2"/>
          <w:lang w:val="en-ZA"/>
          <w14:ligatures w14:val="standardContextual"/>
        </w:rPr>
      </w:pPr>
      <w:r w:rsidRPr="00386602">
        <w:rPr>
          <w:rFonts w:eastAsia="Aptos" w:cs="Times New Roman"/>
          <w:kern w:val="2"/>
          <w:lang w:val="en-ZA"/>
          <w14:ligatures w14:val="standardContextual"/>
        </w:rPr>
        <w:t>1.1.1.4 Dual control means:</w:t>
      </w:r>
      <w:r w:rsidRPr="00386602">
        <w:rPr>
          <w:rFonts w:eastAsia="Aptos" w:cs="Times New Roman"/>
          <w:kern w:val="2"/>
          <w:lang w:val="en-ZA"/>
          <w14:ligatures w14:val="standardContextual"/>
        </w:rPr>
        <w:br/>
        <w:t>A. Two tellers must authorise specific high-risk transactions together</w:t>
      </w:r>
      <w:r w:rsidRPr="00386602">
        <w:rPr>
          <w:rFonts w:eastAsia="Aptos" w:cs="Times New Roman"/>
          <w:kern w:val="2"/>
          <w:lang w:val="en-ZA"/>
          <w14:ligatures w14:val="standardContextual"/>
        </w:rPr>
        <w:br/>
        <w:t>B. One teller works two tills</w:t>
      </w:r>
      <w:r w:rsidRPr="00386602">
        <w:rPr>
          <w:rFonts w:eastAsia="Aptos" w:cs="Times New Roman"/>
          <w:kern w:val="2"/>
          <w:lang w:val="en-ZA"/>
          <w14:ligatures w14:val="standardContextual"/>
        </w:rPr>
        <w:br/>
        <w:t>C. One manager checks another’s work</w:t>
      </w:r>
      <w:r w:rsidRPr="00386602">
        <w:rPr>
          <w:rFonts w:eastAsia="Aptos" w:cs="Times New Roman"/>
          <w:kern w:val="2"/>
          <w:lang w:val="en-ZA"/>
          <w14:ligatures w14:val="standardContextual"/>
        </w:rPr>
        <w:br/>
        <w:t xml:space="preserve">D. Two </w:t>
      </w:r>
      <w:proofErr w:type="gramStart"/>
      <w:r w:rsidRPr="00386602">
        <w:rPr>
          <w:rFonts w:eastAsia="Aptos" w:cs="Times New Roman"/>
          <w:kern w:val="2"/>
          <w:lang w:val="en-ZA"/>
          <w14:ligatures w14:val="standardContextual"/>
        </w:rPr>
        <w:t>tellers</w:t>
      </w:r>
      <w:proofErr w:type="gramEnd"/>
      <w:r w:rsidRPr="00386602">
        <w:rPr>
          <w:rFonts w:eastAsia="Aptos" w:cs="Times New Roman"/>
          <w:kern w:val="2"/>
          <w:lang w:val="en-ZA"/>
          <w14:ligatures w14:val="standardContextual"/>
        </w:rPr>
        <w:t xml:space="preserve"> alternate customers</w:t>
      </w:r>
      <w:r w:rsidRPr="00386602">
        <w:rPr>
          <w:rFonts w:eastAsia="Aptos" w:cs="Times New Roman"/>
          <w:kern w:val="2"/>
          <w:lang w:val="en-ZA"/>
          <w14:ligatures w14:val="standardContextual"/>
        </w:rPr>
        <w:br/>
      </w:r>
      <w:r w:rsidRPr="00386602">
        <w:rPr>
          <w:rFonts w:eastAsia="Aptos" w:cs="Times New Roman"/>
          <w:b/>
          <w:bCs/>
          <w:kern w:val="2"/>
          <w:lang w:val="en-ZA"/>
          <w14:ligatures w14:val="standardContextual"/>
        </w:rPr>
        <w:t>Answer:</w:t>
      </w:r>
      <w:r w:rsidRPr="00386602">
        <w:rPr>
          <w:rFonts w:eastAsia="Aptos" w:cs="Times New Roman"/>
          <w:kern w:val="2"/>
          <w:lang w:val="en-ZA"/>
          <w14:ligatures w14:val="standardContextual"/>
        </w:rPr>
        <w:t xml:space="preserve"> ___________</w:t>
      </w:r>
    </w:p>
    <w:p w14:paraId="421051FA" w14:textId="77777777" w:rsidR="00135E26" w:rsidRDefault="00135E26" w:rsidP="00135E26">
      <w:pPr>
        <w:tabs>
          <w:tab w:val="left" w:pos="8505"/>
        </w:tabs>
        <w:ind w:right="96"/>
        <w:rPr>
          <w:rFonts w:eastAsia="Aptos" w:cs="Times New Roman"/>
          <w:kern w:val="2"/>
          <w:lang w:val="en-ZA"/>
          <w14:ligatures w14:val="standardContextual"/>
        </w:rPr>
      </w:pPr>
      <w:r w:rsidRPr="00386602">
        <w:rPr>
          <w:rFonts w:eastAsia="Aptos" w:cs="Times New Roman"/>
          <w:kern w:val="2"/>
          <w:lang w:val="en-ZA"/>
          <w14:ligatures w14:val="standardContextual"/>
        </w:rPr>
        <w:t>1.1.1.5 Daily balancing ensures:</w:t>
      </w:r>
      <w:r w:rsidRPr="00386602">
        <w:rPr>
          <w:rFonts w:eastAsia="Aptos" w:cs="Times New Roman"/>
          <w:kern w:val="2"/>
          <w:lang w:val="en-ZA"/>
          <w14:ligatures w14:val="standardContextual"/>
        </w:rPr>
        <w:br/>
        <w:t>A. Teller performance appraisals</w:t>
      </w:r>
      <w:r w:rsidRPr="00386602">
        <w:rPr>
          <w:rFonts w:eastAsia="Aptos" w:cs="Times New Roman"/>
          <w:kern w:val="2"/>
          <w:lang w:val="en-ZA"/>
          <w14:ligatures w14:val="standardContextual"/>
        </w:rPr>
        <w:br/>
      </w:r>
      <w:r>
        <w:rPr>
          <w:rFonts w:eastAsia="Aptos" w:cs="Times New Roman"/>
          <w:kern w:val="2"/>
          <w:lang w:val="en-ZA"/>
          <w14:ligatures w14:val="standardContextual"/>
        </w:rPr>
        <w:t>B</w:t>
      </w:r>
      <w:r w:rsidRPr="00386602">
        <w:rPr>
          <w:rFonts w:eastAsia="Aptos" w:cs="Times New Roman"/>
          <w:kern w:val="2"/>
          <w:lang w:val="en-ZA"/>
          <w14:ligatures w14:val="standardContextual"/>
        </w:rPr>
        <w:t>. Branch profitability</w:t>
      </w:r>
      <w:r w:rsidRPr="00386602">
        <w:rPr>
          <w:rFonts w:eastAsia="Aptos" w:cs="Times New Roman"/>
          <w:kern w:val="2"/>
          <w:lang w:val="en-ZA"/>
          <w14:ligatures w14:val="standardContextual"/>
        </w:rPr>
        <w:br/>
      </w:r>
      <w:r>
        <w:rPr>
          <w:rFonts w:eastAsia="Aptos" w:cs="Times New Roman"/>
          <w:kern w:val="2"/>
          <w:lang w:val="en-ZA"/>
          <w14:ligatures w14:val="standardContextual"/>
        </w:rPr>
        <w:t>C</w:t>
      </w:r>
      <w:r w:rsidRPr="00386602">
        <w:rPr>
          <w:rFonts w:eastAsia="Aptos" w:cs="Times New Roman"/>
          <w:kern w:val="2"/>
          <w:lang w:val="en-ZA"/>
          <w14:ligatures w14:val="standardContextual"/>
        </w:rPr>
        <w:t>. ATM cash refilling</w:t>
      </w:r>
    </w:p>
    <w:p w14:paraId="63C6F35D" w14:textId="0725B9C4" w:rsidR="00386602" w:rsidRPr="00386602" w:rsidRDefault="00135E26" w:rsidP="00135E26">
      <w:pPr>
        <w:tabs>
          <w:tab w:val="left" w:pos="8505"/>
        </w:tabs>
        <w:spacing w:after="120"/>
        <w:ind w:right="96"/>
        <w:rPr>
          <w:rFonts w:eastAsia="Aptos" w:cs="Times New Roman"/>
          <w:kern w:val="2"/>
          <w:lang w:val="en-ZA"/>
          <w14:ligatures w14:val="standardContextual"/>
        </w:rPr>
      </w:pPr>
      <w:r>
        <w:rPr>
          <w:rFonts w:eastAsia="Aptos" w:cs="Times New Roman"/>
          <w:kern w:val="2"/>
          <w:lang w:val="en-ZA"/>
          <w14:ligatures w14:val="standardContextual"/>
        </w:rPr>
        <w:t>D</w:t>
      </w:r>
      <w:r w:rsidRPr="0091173D">
        <w:rPr>
          <w:rFonts w:eastAsia="Aptos" w:cs="Times New Roman"/>
          <w:kern w:val="2"/>
          <w:lang w:val="en-ZA"/>
          <w14:ligatures w14:val="standardContextual"/>
        </w:rPr>
        <w:t>. Accuracy and accountability for all cash handled</w:t>
      </w:r>
      <w:r w:rsidR="00386602" w:rsidRPr="00386602">
        <w:rPr>
          <w:rFonts w:eastAsia="Aptos" w:cs="Times New Roman"/>
          <w:kern w:val="2"/>
          <w:lang w:val="en-ZA"/>
          <w14:ligatures w14:val="standardContextual"/>
        </w:rPr>
        <w:br/>
      </w:r>
      <w:r w:rsidR="00386602" w:rsidRPr="00386602">
        <w:rPr>
          <w:rFonts w:eastAsia="Aptos" w:cs="Times New Roman"/>
          <w:b/>
          <w:bCs/>
          <w:kern w:val="2"/>
          <w:lang w:val="en-ZA"/>
          <w14:ligatures w14:val="standardContextual"/>
        </w:rPr>
        <w:t>Answer:</w:t>
      </w:r>
      <w:r w:rsidR="00386602" w:rsidRPr="00386602">
        <w:rPr>
          <w:rFonts w:eastAsia="Aptos" w:cs="Times New Roman"/>
          <w:kern w:val="2"/>
          <w:lang w:val="en-ZA"/>
          <w14:ligatures w14:val="standardContextual"/>
        </w:rPr>
        <w:t xml:space="preserve"> ___________</w:t>
      </w:r>
    </w:p>
    <w:p w14:paraId="62732740" w14:textId="77777777" w:rsidR="00386602" w:rsidRPr="00386602" w:rsidRDefault="00386602" w:rsidP="00386602">
      <w:pPr>
        <w:tabs>
          <w:tab w:val="left" w:pos="8505"/>
        </w:tabs>
        <w:spacing w:after="120"/>
        <w:ind w:right="96"/>
        <w:rPr>
          <w:rFonts w:eastAsia="Aptos" w:cs="Times New Roman"/>
          <w:kern w:val="2"/>
          <w:lang w:val="en-ZA"/>
          <w14:ligatures w14:val="standardContextual"/>
        </w:rPr>
      </w:pPr>
      <w:r w:rsidRPr="00386602">
        <w:rPr>
          <w:rFonts w:eastAsia="Aptos" w:cs="Times New Roman"/>
          <w:kern w:val="2"/>
          <w:lang w:val="en-ZA"/>
          <w14:ligatures w14:val="standardContextual"/>
        </w:rPr>
        <w:t>1.1.1.6 A teller who accepts forged cheques is contributing to:</w:t>
      </w:r>
      <w:r w:rsidRPr="00386602">
        <w:rPr>
          <w:rFonts w:eastAsia="Aptos" w:cs="Times New Roman"/>
          <w:kern w:val="2"/>
          <w:lang w:val="en-ZA"/>
          <w14:ligatures w14:val="standardContextual"/>
        </w:rPr>
        <w:br/>
        <w:t>A. Market risk</w:t>
      </w:r>
      <w:r w:rsidRPr="00386602">
        <w:rPr>
          <w:rFonts w:eastAsia="Aptos" w:cs="Times New Roman"/>
          <w:kern w:val="2"/>
          <w:lang w:val="en-ZA"/>
          <w14:ligatures w14:val="standardContextual"/>
        </w:rPr>
        <w:br/>
        <w:t>B. Fraud risk</w:t>
      </w:r>
      <w:r w:rsidRPr="00386602">
        <w:rPr>
          <w:rFonts w:eastAsia="Aptos" w:cs="Times New Roman"/>
          <w:kern w:val="2"/>
          <w:lang w:val="en-ZA"/>
          <w14:ligatures w14:val="standardContextual"/>
        </w:rPr>
        <w:br/>
        <w:t>C. Environmental risk</w:t>
      </w:r>
      <w:r w:rsidRPr="00386602">
        <w:rPr>
          <w:rFonts w:eastAsia="Aptos" w:cs="Times New Roman"/>
          <w:kern w:val="2"/>
          <w:lang w:val="en-ZA"/>
          <w14:ligatures w14:val="standardContextual"/>
        </w:rPr>
        <w:br/>
        <w:t>D. Strategic risk</w:t>
      </w:r>
      <w:r w:rsidRPr="00386602">
        <w:rPr>
          <w:rFonts w:eastAsia="Aptos" w:cs="Times New Roman"/>
          <w:kern w:val="2"/>
          <w:lang w:val="en-ZA"/>
          <w14:ligatures w14:val="standardContextual"/>
        </w:rPr>
        <w:br/>
      </w:r>
      <w:r w:rsidRPr="00386602">
        <w:rPr>
          <w:rFonts w:eastAsia="Aptos" w:cs="Times New Roman"/>
          <w:b/>
          <w:bCs/>
          <w:kern w:val="2"/>
          <w:lang w:val="en-ZA"/>
          <w14:ligatures w14:val="standardContextual"/>
        </w:rPr>
        <w:t>Answer:</w:t>
      </w:r>
      <w:r w:rsidRPr="00386602">
        <w:rPr>
          <w:rFonts w:eastAsia="Aptos" w:cs="Times New Roman"/>
          <w:kern w:val="2"/>
          <w:lang w:val="en-ZA"/>
          <w14:ligatures w14:val="standardContextual"/>
        </w:rPr>
        <w:t xml:space="preserve"> ___________</w:t>
      </w:r>
    </w:p>
    <w:p w14:paraId="76B5B4BD" w14:textId="77777777" w:rsidR="00386602" w:rsidRPr="00386602" w:rsidRDefault="00386602" w:rsidP="00386602">
      <w:pPr>
        <w:tabs>
          <w:tab w:val="left" w:pos="8505"/>
        </w:tabs>
        <w:spacing w:after="120"/>
        <w:ind w:right="96"/>
        <w:rPr>
          <w:rFonts w:eastAsia="Aptos" w:cs="Times New Roman"/>
          <w:kern w:val="2"/>
          <w:lang w:val="en-ZA"/>
          <w14:ligatures w14:val="standardContextual"/>
        </w:rPr>
      </w:pPr>
      <w:r w:rsidRPr="00386602">
        <w:rPr>
          <w:rFonts w:eastAsia="Aptos" w:cs="Times New Roman"/>
          <w:kern w:val="2"/>
          <w:lang w:val="en-ZA"/>
          <w14:ligatures w14:val="standardContextual"/>
        </w:rPr>
        <w:t>1.1.1.7 Which control is designed to minimise human error and fraud?</w:t>
      </w:r>
      <w:r w:rsidRPr="00386602">
        <w:rPr>
          <w:rFonts w:eastAsia="Aptos" w:cs="Times New Roman"/>
          <w:kern w:val="2"/>
          <w:lang w:val="en-ZA"/>
          <w14:ligatures w14:val="standardContextual"/>
        </w:rPr>
        <w:br/>
        <w:t>A. Rotation of teller duties</w:t>
      </w:r>
      <w:r w:rsidRPr="00386602">
        <w:rPr>
          <w:rFonts w:eastAsia="Aptos" w:cs="Times New Roman"/>
          <w:kern w:val="2"/>
          <w:lang w:val="en-ZA"/>
          <w14:ligatures w14:val="standardContextual"/>
        </w:rPr>
        <w:br/>
        <w:t>B. Monthly marketing meetings</w:t>
      </w:r>
      <w:r w:rsidRPr="00386602">
        <w:rPr>
          <w:rFonts w:eastAsia="Aptos" w:cs="Times New Roman"/>
          <w:kern w:val="2"/>
          <w:lang w:val="en-ZA"/>
          <w14:ligatures w14:val="standardContextual"/>
        </w:rPr>
        <w:br/>
        <w:t>C. Extended working hours</w:t>
      </w:r>
      <w:r w:rsidRPr="00386602">
        <w:rPr>
          <w:rFonts w:eastAsia="Aptos" w:cs="Times New Roman"/>
          <w:kern w:val="2"/>
          <w:lang w:val="en-ZA"/>
          <w14:ligatures w14:val="standardContextual"/>
        </w:rPr>
        <w:br/>
        <w:t>D. Teller incentives</w:t>
      </w:r>
      <w:r w:rsidRPr="00386602">
        <w:rPr>
          <w:rFonts w:eastAsia="Aptos" w:cs="Times New Roman"/>
          <w:kern w:val="2"/>
          <w:lang w:val="en-ZA"/>
          <w14:ligatures w14:val="standardContextual"/>
        </w:rPr>
        <w:br/>
      </w:r>
      <w:r w:rsidRPr="00386602">
        <w:rPr>
          <w:rFonts w:eastAsia="Aptos" w:cs="Times New Roman"/>
          <w:b/>
          <w:bCs/>
          <w:kern w:val="2"/>
          <w:lang w:val="en-ZA"/>
          <w14:ligatures w14:val="standardContextual"/>
        </w:rPr>
        <w:t>Answer:</w:t>
      </w:r>
      <w:r w:rsidRPr="00386602">
        <w:rPr>
          <w:rFonts w:eastAsia="Aptos" w:cs="Times New Roman"/>
          <w:kern w:val="2"/>
          <w:lang w:val="en-ZA"/>
          <w14:ligatures w14:val="standardContextual"/>
        </w:rPr>
        <w:t xml:space="preserve"> ___________</w:t>
      </w:r>
    </w:p>
    <w:p w14:paraId="33E3A57B" w14:textId="63889CD5" w:rsidR="00386602" w:rsidRPr="00386602" w:rsidRDefault="00386602" w:rsidP="00386602">
      <w:pPr>
        <w:tabs>
          <w:tab w:val="left" w:pos="8505"/>
        </w:tabs>
        <w:spacing w:after="120"/>
        <w:ind w:right="96"/>
        <w:rPr>
          <w:rFonts w:eastAsia="Aptos" w:cs="Times New Roman"/>
          <w:kern w:val="2"/>
          <w:lang w:val="en-ZA"/>
          <w14:ligatures w14:val="standardContextual"/>
        </w:rPr>
      </w:pPr>
      <w:bookmarkStart w:id="2" w:name="_Hlk212567025"/>
      <w:r w:rsidRPr="00386602">
        <w:rPr>
          <w:rFonts w:eastAsia="Aptos" w:cs="Times New Roman"/>
          <w:kern w:val="2"/>
          <w:lang w:val="en-ZA"/>
          <w14:ligatures w14:val="standardContextual"/>
        </w:rPr>
        <w:t>1.1.1.8 A teller discovers a consistent R200 shortage daily. The most appropriate action is to:</w:t>
      </w:r>
      <w:r w:rsidRPr="00386602">
        <w:rPr>
          <w:rFonts w:eastAsia="Aptos" w:cs="Times New Roman"/>
          <w:kern w:val="2"/>
          <w:lang w:val="en-ZA"/>
          <w14:ligatures w14:val="standardContextual"/>
        </w:rPr>
        <w:br/>
        <w:t>A. Replace it quietly to avoid detection</w:t>
      </w:r>
      <w:r w:rsidRPr="00386602">
        <w:rPr>
          <w:rFonts w:eastAsia="Aptos" w:cs="Times New Roman"/>
          <w:kern w:val="2"/>
          <w:lang w:val="en-ZA"/>
          <w14:ligatures w14:val="standardContextual"/>
        </w:rPr>
        <w:br/>
        <w:t xml:space="preserve">B. </w:t>
      </w:r>
      <w:r w:rsidR="00EE0010" w:rsidRPr="00EE0010">
        <w:rPr>
          <w:rFonts w:eastAsia="Aptos" w:cs="Times New Roman"/>
          <w:kern w:val="2"/>
          <w:lang w:val="en-ZA"/>
          <w14:ligatures w14:val="standardContextual"/>
        </w:rPr>
        <w:t>Ignore the discrepancy</w:t>
      </w:r>
      <w:r w:rsidRPr="00386602">
        <w:rPr>
          <w:rFonts w:eastAsia="Aptos" w:cs="Times New Roman"/>
          <w:kern w:val="2"/>
          <w:lang w:val="en-ZA"/>
          <w14:ligatures w14:val="standardContextual"/>
        </w:rPr>
        <w:br/>
        <w:t xml:space="preserve">C. </w:t>
      </w:r>
      <w:r w:rsidR="00EE0010" w:rsidRPr="00EE0010">
        <w:rPr>
          <w:rFonts w:eastAsia="Aptos" w:cs="Times New Roman"/>
          <w:kern w:val="2"/>
          <w:lang w:val="en-ZA"/>
          <w14:ligatures w14:val="standardContextual"/>
        </w:rPr>
        <w:t>Report immediately to the branch supervisor</w:t>
      </w:r>
      <w:bookmarkEnd w:id="2"/>
      <w:r w:rsidRPr="00386602">
        <w:rPr>
          <w:rFonts w:eastAsia="Aptos" w:cs="Times New Roman"/>
          <w:kern w:val="2"/>
          <w:lang w:val="en-ZA"/>
          <w14:ligatures w14:val="standardContextual"/>
        </w:rPr>
        <w:br/>
      </w:r>
      <w:r w:rsidRPr="00386602">
        <w:rPr>
          <w:rFonts w:eastAsia="Aptos" w:cs="Times New Roman"/>
          <w:kern w:val="2"/>
          <w:lang w:val="en-ZA"/>
          <w14:ligatures w14:val="standardContextual"/>
        </w:rPr>
        <w:lastRenderedPageBreak/>
        <w:t>D. Blame another teller</w:t>
      </w:r>
      <w:r w:rsidRPr="00386602">
        <w:rPr>
          <w:rFonts w:eastAsia="Aptos" w:cs="Times New Roman"/>
          <w:kern w:val="2"/>
          <w:lang w:val="en-ZA"/>
          <w14:ligatures w14:val="standardContextual"/>
        </w:rPr>
        <w:br/>
      </w:r>
      <w:r w:rsidRPr="00386602">
        <w:rPr>
          <w:rFonts w:eastAsia="Aptos" w:cs="Times New Roman"/>
          <w:b/>
          <w:bCs/>
          <w:kern w:val="2"/>
          <w:lang w:val="en-ZA"/>
          <w14:ligatures w14:val="standardContextual"/>
        </w:rPr>
        <w:t>Answer:</w:t>
      </w:r>
      <w:r w:rsidRPr="00386602">
        <w:rPr>
          <w:rFonts w:eastAsia="Aptos" w:cs="Times New Roman"/>
          <w:kern w:val="2"/>
          <w:lang w:val="en-ZA"/>
          <w14:ligatures w14:val="standardContextual"/>
        </w:rPr>
        <w:t xml:space="preserve"> ___________</w:t>
      </w:r>
    </w:p>
    <w:p w14:paraId="3F502C09" w14:textId="77777777" w:rsidR="00386602" w:rsidRPr="00386602" w:rsidRDefault="00386602" w:rsidP="00386602">
      <w:pPr>
        <w:tabs>
          <w:tab w:val="left" w:pos="8505"/>
        </w:tabs>
        <w:spacing w:after="120"/>
        <w:ind w:right="96"/>
        <w:rPr>
          <w:rFonts w:eastAsia="Aptos" w:cs="Times New Roman"/>
          <w:kern w:val="2"/>
          <w:lang w:val="en-ZA"/>
          <w14:ligatures w14:val="standardContextual"/>
        </w:rPr>
      </w:pPr>
      <w:r w:rsidRPr="00386602">
        <w:rPr>
          <w:rFonts w:eastAsia="Aptos" w:cs="Times New Roman"/>
          <w:kern w:val="2"/>
          <w:lang w:val="en-ZA"/>
          <w14:ligatures w14:val="standardContextual"/>
        </w:rPr>
        <w:t>1.1.1.9 POPIA aims to:</w:t>
      </w:r>
      <w:r w:rsidRPr="00386602">
        <w:rPr>
          <w:rFonts w:eastAsia="Aptos" w:cs="Times New Roman"/>
          <w:kern w:val="2"/>
          <w:lang w:val="en-ZA"/>
          <w14:ligatures w14:val="standardContextual"/>
        </w:rPr>
        <w:br/>
        <w:t>A. Protect customer financial data and privacy</w:t>
      </w:r>
      <w:r w:rsidRPr="00386602">
        <w:rPr>
          <w:rFonts w:eastAsia="Aptos" w:cs="Times New Roman"/>
          <w:kern w:val="2"/>
          <w:lang w:val="en-ZA"/>
          <w14:ligatures w14:val="standardContextual"/>
        </w:rPr>
        <w:br/>
        <w:t>B. Allow free sharing of customer details</w:t>
      </w:r>
      <w:r w:rsidRPr="00386602">
        <w:rPr>
          <w:rFonts w:eastAsia="Aptos" w:cs="Times New Roman"/>
          <w:kern w:val="2"/>
          <w:lang w:val="en-ZA"/>
          <w14:ligatures w14:val="standardContextual"/>
        </w:rPr>
        <w:br/>
        <w:t>C. Regulate loan applications</w:t>
      </w:r>
      <w:r w:rsidRPr="00386602">
        <w:rPr>
          <w:rFonts w:eastAsia="Aptos" w:cs="Times New Roman"/>
          <w:kern w:val="2"/>
          <w:lang w:val="en-ZA"/>
          <w14:ligatures w14:val="standardContextual"/>
        </w:rPr>
        <w:br/>
        <w:t>D. Set ATM withdrawal limits</w:t>
      </w:r>
      <w:r w:rsidRPr="00386602">
        <w:rPr>
          <w:rFonts w:eastAsia="Aptos" w:cs="Times New Roman"/>
          <w:kern w:val="2"/>
          <w:lang w:val="en-ZA"/>
          <w14:ligatures w14:val="standardContextual"/>
        </w:rPr>
        <w:br/>
      </w:r>
      <w:r w:rsidRPr="00386602">
        <w:rPr>
          <w:rFonts w:eastAsia="Aptos" w:cs="Times New Roman"/>
          <w:b/>
          <w:bCs/>
          <w:kern w:val="2"/>
          <w:lang w:val="en-ZA"/>
          <w14:ligatures w14:val="standardContextual"/>
        </w:rPr>
        <w:t>Answer:</w:t>
      </w:r>
      <w:r w:rsidRPr="00386602">
        <w:rPr>
          <w:rFonts w:eastAsia="Aptos" w:cs="Times New Roman"/>
          <w:kern w:val="2"/>
          <w:lang w:val="en-ZA"/>
          <w14:ligatures w14:val="standardContextual"/>
        </w:rPr>
        <w:t xml:space="preserve"> ___________</w:t>
      </w:r>
    </w:p>
    <w:p w14:paraId="01B632A2" w14:textId="77777777" w:rsidR="00386602" w:rsidRPr="00386602" w:rsidRDefault="00386602" w:rsidP="00386602">
      <w:pPr>
        <w:tabs>
          <w:tab w:val="left" w:pos="8505"/>
        </w:tabs>
        <w:spacing w:after="120"/>
        <w:ind w:right="96"/>
        <w:rPr>
          <w:rFonts w:eastAsia="Aptos" w:cs="Times New Roman"/>
          <w:kern w:val="2"/>
          <w:lang w:val="en-ZA"/>
          <w14:ligatures w14:val="standardContextual"/>
        </w:rPr>
      </w:pPr>
      <w:r w:rsidRPr="00386602">
        <w:rPr>
          <w:rFonts w:eastAsia="Aptos" w:cs="Times New Roman"/>
          <w:kern w:val="2"/>
          <w:lang w:val="en-ZA"/>
          <w14:ligatures w14:val="standardContextual"/>
        </w:rPr>
        <w:t>1.1.1.10 Which accounting concept ensures that every debit entry has a corresponding credit entry?</w:t>
      </w:r>
      <w:r w:rsidRPr="00386602">
        <w:rPr>
          <w:rFonts w:eastAsia="Aptos" w:cs="Times New Roman"/>
          <w:kern w:val="2"/>
          <w:lang w:val="en-ZA"/>
          <w14:ligatures w14:val="standardContextual"/>
        </w:rPr>
        <w:br/>
        <w:t>A. Matching principle</w:t>
      </w:r>
      <w:r w:rsidRPr="00386602">
        <w:rPr>
          <w:rFonts w:eastAsia="Aptos" w:cs="Times New Roman"/>
          <w:kern w:val="2"/>
          <w:lang w:val="en-ZA"/>
          <w14:ligatures w14:val="standardContextual"/>
        </w:rPr>
        <w:br/>
        <w:t>B. Dual aspect principle</w:t>
      </w:r>
      <w:r w:rsidRPr="00386602">
        <w:rPr>
          <w:rFonts w:eastAsia="Aptos" w:cs="Times New Roman"/>
          <w:kern w:val="2"/>
          <w:lang w:val="en-ZA"/>
          <w14:ligatures w14:val="standardContextual"/>
        </w:rPr>
        <w:br/>
        <w:t>C. Historical cost principle</w:t>
      </w:r>
      <w:r w:rsidRPr="00386602">
        <w:rPr>
          <w:rFonts w:eastAsia="Aptos" w:cs="Times New Roman"/>
          <w:kern w:val="2"/>
          <w:lang w:val="en-ZA"/>
          <w14:ligatures w14:val="standardContextual"/>
        </w:rPr>
        <w:br/>
        <w:t>D. Prudence principle</w:t>
      </w:r>
      <w:r w:rsidRPr="00386602">
        <w:rPr>
          <w:rFonts w:eastAsia="Aptos" w:cs="Times New Roman"/>
          <w:kern w:val="2"/>
          <w:lang w:val="en-ZA"/>
          <w14:ligatures w14:val="standardContextual"/>
        </w:rPr>
        <w:br/>
      </w:r>
      <w:r w:rsidRPr="00386602">
        <w:rPr>
          <w:rFonts w:eastAsia="Aptos" w:cs="Times New Roman"/>
          <w:b/>
          <w:bCs/>
          <w:kern w:val="2"/>
          <w:lang w:val="en-ZA"/>
          <w14:ligatures w14:val="standardContextual"/>
        </w:rPr>
        <w:t>Answer:</w:t>
      </w:r>
      <w:r w:rsidRPr="00386602">
        <w:rPr>
          <w:rFonts w:eastAsia="Aptos" w:cs="Times New Roman"/>
          <w:kern w:val="2"/>
          <w:lang w:val="en-ZA"/>
          <w14:ligatures w14:val="standardContextual"/>
        </w:rPr>
        <w:t xml:space="preserve"> ___________</w:t>
      </w:r>
    </w:p>
    <w:p w14:paraId="0E9F11F3" w14:textId="45C130C4" w:rsidR="00CE06A1" w:rsidRPr="00CE06A1" w:rsidRDefault="00CE06A1" w:rsidP="00386602">
      <w:pPr>
        <w:tabs>
          <w:tab w:val="left" w:pos="8505"/>
        </w:tabs>
        <w:spacing w:after="120"/>
        <w:ind w:right="96"/>
        <w:contextualSpacing/>
        <w:rPr>
          <w:rFonts w:eastAsia="Calibri" w:cs="Arial"/>
          <w:b/>
          <w:kern w:val="2"/>
          <w:lang w:val="en-ZA" w:eastAsia="en-ZA"/>
          <w14:ligatures w14:val="standardContextual"/>
        </w:rPr>
      </w:pPr>
      <w:r w:rsidRPr="005D1ABE">
        <w:rPr>
          <w:rFonts w:eastAsia="Calibri" w:cs="Arial"/>
          <w:b/>
          <w:kern w:val="2"/>
          <w:lang w:val="en-ZA" w:eastAsia="en-ZA"/>
          <w14:ligatures w14:val="standardContextual"/>
        </w:rPr>
        <w:t xml:space="preserve">1.1.2 </w:t>
      </w:r>
      <w:bookmarkEnd w:id="1"/>
      <w:r w:rsidR="005B0493" w:rsidRPr="005D1ABE">
        <w:rPr>
          <w:rFonts w:eastAsia="Calibri" w:cs="Arial"/>
          <w:b/>
          <w:kern w:val="2"/>
          <w:lang w:val="en-ZA" w:eastAsia="en-ZA"/>
          <w14:ligatures w14:val="standardContextual"/>
        </w:rPr>
        <w:t>The following are T</w:t>
      </w:r>
      <w:r w:rsidR="009E7792" w:rsidRPr="005D1ABE">
        <w:rPr>
          <w:rFonts w:eastAsia="Calibri" w:cs="Arial"/>
          <w:b/>
          <w:kern w:val="2"/>
          <w:lang w:val="en-ZA" w:eastAsia="en-ZA"/>
          <w14:ligatures w14:val="standardContextual"/>
        </w:rPr>
        <w:t>rue/ False questions</w:t>
      </w:r>
      <w:r w:rsidR="005B0493" w:rsidRPr="005D1ABE">
        <w:rPr>
          <w:rFonts w:eastAsia="Calibri" w:cs="Arial"/>
          <w:b/>
          <w:kern w:val="2"/>
          <w:lang w:val="en-ZA" w:eastAsia="en-ZA"/>
          <w14:ligatures w14:val="standardContextual"/>
        </w:rPr>
        <w:t>. Please indicate whether a statement is true or false</w:t>
      </w:r>
      <w:r w:rsidR="009E7792" w:rsidRPr="005D1ABE">
        <w:rPr>
          <w:rFonts w:eastAsia="Calibri" w:cs="Arial"/>
          <w:b/>
          <w:kern w:val="2"/>
          <w:lang w:val="en-ZA" w:eastAsia="en-ZA"/>
          <w14:ligatures w14:val="standardContextual"/>
        </w:rPr>
        <w:t xml:space="preserve">   </w:t>
      </w:r>
      <w:r w:rsidR="006B11C0" w:rsidRPr="005D1ABE">
        <w:rPr>
          <w:rFonts w:eastAsia="Calibri" w:cs="Arial"/>
          <w:b/>
          <w:kern w:val="2"/>
          <w:lang w:val="en-ZA" w:eastAsia="en-ZA"/>
          <w14:ligatures w14:val="standardContextual"/>
        </w:rPr>
        <w:t xml:space="preserve">         </w:t>
      </w:r>
      <w:r w:rsidR="005D1ABE">
        <w:rPr>
          <w:rFonts w:eastAsia="Calibri" w:cs="Arial"/>
          <w:b/>
          <w:kern w:val="2"/>
          <w:lang w:val="en-ZA" w:eastAsia="en-ZA"/>
          <w14:ligatures w14:val="standardContextual"/>
        </w:rPr>
        <w:t xml:space="preserve">                                                             </w:t>
      </w:r>
      <w:proofErr w:type="gramStart"/>
      <w:r w:rsidR="005D1ABE">
        <w:rPr>
          <w:rFonts w:eastAsia="Calibri" w:cs="Arial"/>
          <w:b/>
          <w:kern w:val="2"/>
          <w:lang w:val="en-ZA" w:eastAsia="en-ZA"/>
          <w14:ligatures w14:val="standardContextual"/>
        </w:rPr>
        <w:t xml:space="preserve">   (</w:t>
      </w:r>
      <w:proofErr w:type="gramEnd"/>
      <w:r w:rsidR="005D1ABE">
        <w:rPr>
          <w:rFonts w:eastAsia="Calibri" w:cs="Arial"/>
          <w:b/>
          <w:kern w:val="2"/>
          <w:lang w:val="en-ZA" w:eastAsia="en-ZA"/>
          <w14:ligatures w14:val="standardContextual"/>
        </w:rPr>
        <w:t>5)</w:t>
      </w:r>
      <w:r w:rsidR="006B11C0" w:rsidRPr="005D1ABE">
        <w:rPr>
          <w:rFonts w:eastAsia="Calibri" w:cs="Arial"/>
          <w:b/>
          <w:kern w:val="2"/>
          <w:lang w:val="en-ZA" w:eastAsia="en-ZA"/>
          <w14:ligatures w14:val="standardContextual"/>
        </w:rPr>
        <w:t xml:space="preserve">                                                               </w:t>
      </w:r>
      <w:r w:rsidR="005B0493" w:rsidRPr="005D1ABE">
        <w:rPr>
          <w:rFonts w:eastAsia="Calibri" w:cs="Arial"/>
          <w:b/>
          <w:kern w:val="2"/>
          <w:lang w:val="en-ZA" w:eastAsia="en-ZA"/>
          <w14:ligatures w14:val="standardContextual"/>
        </w:rPr>
        <w:t xml:space="preserve">                   </w:t>
      </w:r>
    </w:p>
    <w:p w14:paraId="0919AB77" w14:textId="042CC072" w:rsidR="00E27886" w:rsidRDefault="00386602" w:rsidP="00386602">
      <w:pPr>
        <w:ind w:right="96"/>
        <w:rPr>
          <w:rFonts w:eastAsia="Calibri" w:cs="Arial"/>
          <w:bCs/>
          <w:kern w:val="2"/>
          <w:lang w:eastAsia="en-ZA"/>
          <w14:ligatures w14:val="standardContextual"/>
        </w:rPr>
      </w:pPr>
      <w:r w:rsidRPr="00386602">
        <w:rPr>
          <w:rFonts w:eastAsia="Calibri" w:cs="Arial"/>
          <w:bCs/>
          <w:kern w:val="2"/>
          <w:lang w:eastAsia="en-ZA"/>
          <w14:ligatures w14:val="standardContextual"/>
        </w:rPr>
        <w:t>1.1.2.1 The Code of Banking Practice applies only to head office staff. _______</w:t>
      </w:r>
      <w:r w:rsidRPr="00386602">
        <w:rPr>
          <w:rFonts w:eastAsia="Calibri" w:cs="Arial"/>
          <w:bCs/>
          <w:kern w:val="2"/>
          <w:lang w:eastAsia="en-ZA"/>
          <w14:ligatures w14:val="standardContextual"/>
        </w:rPr>
        <w:br/>
        <w:t>1.1.2.2 The Financial Intelligence Centre Act (FICA) requires the reporting of suspicious transactions. _______</w:t>
      </w:r>
      <w:r w:rsidRPr="00386602">
        <w:rPr>
          <w:rFonts w:eastAsia="Calibri" w:cs="Arial"/>
          <w:bCs/>
          <w:kern w:val="2"/>
          <w:lang w:eastAsia="en-ZA"/>
          <w14:ligatures w14:val="standardContextual"/>
        </w:rPr>
        <w:br/>
        <w:t>1.1.2.3 Dual control helps prevent unauthorised access to cash and systems. _______</w:t>
      </w:r>
      <w:r w:rsidRPr="00386602">
        <w:rPr>
          <w:rFonts w:eastAsia="Calibri" w:cs="Arial"/>
          <w:bCs/>
          <w:kern w:val="2"/>
          <w:lang w:eastAsia="en-ZA"/>
          <w14:ligatures w14:val="standardContextual"/>
        </w:rPr>
        <w:br/>
        <w:t>1.1.2.4 The double-entry principle ensures the bank’s books always balance. _______</w:t>
      </w:r>
      <w:r w:rsidRPr="00386602">
        <w:rPr>
          <w:rFonts w:eastAsia="Calibri" w:cs="Arial"/>
          <w:bCs/>
          <w:kern w:val="2"/>
          <w:lang w:eastAsia="en-ZA"/>
          <w14:ligatures w14:val="standardContextual"/>
        </w:rPr>
        <w:br/>
        <w:t xml:space="preserve">1.1.2.5 </w:t>
      </w:r>
      <w:r w:rsidR="009F3774">
        <w:rPr>
          <w:rFonts w:eastAsia="Calibri" w:cs="Arial"/>
          <w:bCs/>
          <w:kern w:val="2"/>
          <w:lang w:eastAsia="en-ZA"/>
          <w14:ligatures w14:val="standardContextual"/>
        </w:rPr>
        <w:t>The POPI Act, 2013 is one of the important pieces of legislation regulating the banking environment</w:t>
      </w:r>
      <w:r w:rsidRPr="00386602">
        <w:rPr>
          <w:rFonts w:eastAsia="Calibri" w:cs="Arial"/>
          <w:bCs/>
          <w:kern w:val="2"/>
          <w:lang w:eastAsia="en-ZA"/>
          <w14:ligatures w14:val="standardContextual"/>
        </w:rPr>
        <w:t>. _______</w:t>
      </w:r>
    </w:p>
    <w:p w14:paraId="71B5AC03" w14:textId="77777777" w:rsidR="00386602" w:rsidRDefault="00386602" w:rsidP="00EC5D11">
      <w:pPr>
        <w:ind w:right="96"/>
        <w:rPr>
          <w:rFonts w:eastAsia="Calibri" w:cs="Arial"/>
          <w:bCs/>
          <w:kern w:val="2"/>
          <w:lang w:val="en-ZA" w:eastAsia="en-ZA"/>
          <w14:ligatures w14:val="standardContextual"/>
        </w:rPr>
      </w:pPr>
    </w:p>
    <w:p w14:paraId="723A3CD6" w14:textId="4970F008" w:rsidR="006B11C0" w:rsidRPr="00B56B21" w:rsidRDefault="006B11C0" w:rsidP="00EC5D11">
      <w:pPr>
        <w:tabs>
          <w:tab w:val="left" w:pos="8505"/>
        </w:tabs>
        <w:spacing w:after="120"/>
        <w:ind w:right="96"/>
        <w:rPr>
          <w:rFonts w:eastAsia="Calibri" w:cs="Arial"/>
          <w:b/>
          <w:kern w:val="2"/>
          <w:lang w:val="en-ZA" w:eastAsia="en-ZA"/>
          <w14:ligatures w14:val="standardContextual"/>
        </w:rPr>
      </w:pPr>
      <w:r w:rsidRPr="005D1ABE">
        <w:rPr>
          <w:rFonts w:eastAsia="Calibri" w:cs="Arial"/>
          <w:b/>
          <w:kern w:val="2"/>
          <w:lang w:val="en-ZA" w:eastAsia="en-ZA"/>
          <w14:ligatures w14:val="standardContextual"/>
        </w:rPr>
        <w:t xml:space="preserve">1.1.3 </w:t>
      </w:r>
      <w:r w:rsidR="00143FCA" w:rsidRPr="00143FCA">
        <w:rPr>
          <w:rFonts w:eastAsia="Calibri" w:cs="Arial"/>
          <w:b/>
          <w:kern w:val="2"/>
          <w:lang w:val="en-ZA" w:eastAsia="en-ZA"/>
          <w14:ligatures w14:val="standardContextual"/>
        </w:rPr>
        <w:t xml:space="preserve">Answer the questions that follow. Provide as much detail as you can.    </w:t>
      </w:r>
      <w:r w:rsidR="00B56B21" w:rsidRPr="00B56B21">
        <w:rPr>
          <w:rFonts w:eastAsia="Calibri" w:cs="Arial"/>
          <w:b/>
          <w:kern w:val="2"/>
          <w:lang w:val="en-ZA" w:eastAsia="en-ZA"/>
          <w14:ligatures w14:val="standardContextual"/>
        </w:rPr>
        <w:t>(</w:t>
      </w:r>
      <w:r w:rsidR="006B1477" w:rsidRPr="00B56B21">
        <w:rPr>
          <w:rFonts w:eastAsia="Calibri" w:cs="Arial"/>
          <w:b/>
          <w:kern w:val="2"/>
          <w:lang w:val="en-ZA" w:eastAsia="en-ZA"/>
          <w14:ligatures w14:val="standardContextual"/>
        </w:rPr>
        <w:t>10</w:t>
      </w:r>
      <w:r w:rsidRPr="00B56B21">
        <w:rPr>
          <w:rFonts w:eastAsia="Calibri" w:cs="Arial"/>
          <w:b/>
          <w:kern w:val="2"/>
          <w:lang w:val="en-ZA" w:eastAsia="en-ZA"/>
          <w14:ligatures w14:val="standardContextual"/>
        </w:rPr>
        <w:t>)</w:t>
      </w:r>
    </w:p>
    <w:p w14:paraId="1A4ED51C" w14:textId="04256928" w:rsidR="00B56B21" w:rsidRDefault="00B56B21" w:rsidP="00EC5D11">
      <w:pPr>
        <w:tabs>
          <w:tab w:val="left" w:pos="8505"/>
        </w:tabs>
        <w:spacing w:after="120"/>
        <w:ind w:right="96"/>
        <w:contextualSpacing/>
        <w:rPr>
          <w:rFonts w:eastAsia="Calibri" w:cs="Arial"/>
          <w:bCs/>
          <w:kern w:val="2"/>
          <w:lang w:val="en-ZA" w:eastAsia="en-ZA"/>
          <w14:ligatures w14:val="standardContextual"/>
        </w:rPr>
      </w:pPr>
      <w:r>
        <w:rPr>
          <w:rFonts w:eastAsia="Calibri" w:cs="Arial"/>
          <w:b/>
          <w:bCs/>
          <w:kern w:val="2"/>
          <w:lang w:val="en-ZA" w:eastAsia="en-ZA"/>
          <w14:ligatures w14:val="standardContextual"/>
        </w:rPr>
        <w:t>1.1.3.1</w:t>
      </w:r>
      <w:r w:rsidRPr="00B56B21">
        <w:rPr>
          <w:rFonts w:eastAsia="Calibri" w:cs="Arial"/>
          <w:b/>
          <w:bCs/>
          <w:kern w:val="2"/>
          <w:lang w:val="en-ZA" w:eastAsia="en-ZA"/>
          <w14:ligatures w14:val="standardContextual"/>
        </w:rPr>
        <w:t xml:space="preserve"> </w:t>
      </w:r>
      <w:r w:rsidR="00386602" w:rsidRPr="00386602">
        <w:rPr>
          <w:rFonts w:eastAsia="Calibri" w:cs="Arial"/>
          <w:bCs/>
          <w:kern w:val="2"/>
          <w:lang w:val="en-ZA" w:eastAsia="en-ZA"/>
          <w14:ligatures w14:val="standardContextual"/>
        </w:rPr>
        <w:t>Define the term internal control and explain why it is vital for tellers</w:t>
      </w:r>
      <w:r w:rsidRPr="00587DE9">
        <w:rPr>
          <w:rFonts w:eastAsia="Calibri" w:cs="Arial"/>
          <w:bCs/>
          <w:kern w:val="2"/>
          <w:lang w:val="en-ZA" w:eastAsia="en-ZA"/>
          <w14:ligatures w14:val="standardContextual"/>
        </w:rPr>
        <w:t>. (3 marks)</w:t>
      </w:r>
    </w:p>
    <w:p w14:paraId="5D525495" w14:textId="44592601" w:rsidR="00B56B21" w:rsidRDefault="00B56B21" w:rsidP="00EC5D11">
      <w:pPr>
        <w:tabs>
          <w:tab w:val="left" w:pos="8505"/>
        </w:tabs>
        <w:spacing w:after="120"/>
        <w:ind w:right="96"/>
        <w:contextualSpacing/>
        <w:rPr>
          <w:rFonts w:eastAsia="Calibri" w:cs="Arial"/>
          <w:bCs/>
          <w:kern w:val="2"/>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E06A1">
        <w:rPr>
          <w:rFonts w:eastAsia="Calibri" w:cs="Arial"/>
          <w:bCs/>
          <w:kern w:val="2"/>
          <w:lang w:val="en-ZA" w:eastAsia="en-ZA"/>
          <w14:ligatures w14:val="standardContextual"/>
        </w:rPr>
        <w:lastRenderedPageBreak/>
        <w:t>_____________________________________________________________________</w:t>
      </w:r>
      <w:r w:rsidR="00587DE9"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w:t>
      </w:r>
      <w:r>
        <w:rPr>
          <w:rFonts w:eastAsia="Calibri" w:cs="Arial"/>
          <w:b/>
          <w:bCs/>
          <w:kern w:val="2"/>
          <w:lang w:val="en-ZA" w:eastAsia="en-ZA"/>
          <w14:ligatures w14:val="standardContextual"/>
        </w:rPr>
        <w:t xml:space="preserve">1.1.3.2 </w:t>
      </w:r>
      <w:r w:rsidR="00386602" w:rsidRPr="00386602">
        <w:rPr>
          <w:rFonts w:eastAsia="Calibri" w:cs="Arial"/>
          <w:bCs/>
          <w:kern w:val="2"/>
          <w:lang w:val="en-ZA" w:eastAsia="en-ZA"/>
          <w14:ligatures w14:val="standardContextual"/>
        </w:rPr>
        <w:t xml:space="preserve">Explain how poor record-keeping can affect a branch’s financial reporting and audit results. </w:t>
      </w:r>
      <w:r>
        <w:rPr>
          <w:rFonts w:eastAsia="Calibri" w:cs="Arial"/>
          <w:bCs/>
          <w:kern w:val="2"/>
          <w:lang w:val="en-ZA" w:eastAsia="en-ZA"/>
          <w14:ligatures w14:val="standardContextual"/>
        </w:rPr>
        <w:t>(5 marks)</w:t>
      </w:r>
    </w:p>
    <w:p w14:paraId="3A83C7EC" w14:textId="30FA7C47" w:rsidR="00B56B21" w:rsidRPr="00B56B21" w:rsidRDefault="00B56B21" w:rsidP="00EC5D11">
      <w:pPr>
        <w:tabs>
          <w:tab w:val="left" w:pos="8505"/>
        </w:tabs>
        <w:spacing w:after="120"/>
        <w:ind w:right="96"/>
        <w:contextualSpacing/>
        <w:rPr>
          <w:rFonts w:eastAsia="Calibri" w:cs="Arial"/>
          <w:bCs/>
          <w:kern w:val="2"/>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87DE9"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w:t>
      </w:r>
      <w:r>
        <w:rPr>
          <w:rFonts w:eastAsia="Calibri" w:cs="Arial"/>
          <w:b/>
          <w:bCs/>
          <w:kern w:val="2"/>
          <w:lang w:val="en-ZA" w:eastAsia="en-ZA"/>
          <w14:ligatures w14:val="standardContextual"/>
        </w:rPr>
        <w:t>1.1.3.3</w:t>
      </w:r>
      <w:r w:rsidRPr="00B56B21">
        <w:rPr>
          <w:rFonts w:eastAsia="Calibri" w:cs="Arial"/>
          <w:b/>
          <w:bCs/>
          <w:kern w:val="2"/>
          <w:lang w:val="en-ZA" w:eastAsia="en-ZA"/>
          <w14:ligatures w14:val="standardContextual"/>
        </w:rPr>
        <w:t xml:space="preserve"> </w:t>
      </w:r>
      <w:r w:rsidR="00386602" w:rsidRPr="00386602">
        <w:rPr>
          <w:rFonts w:eastAsia="Calibri" w:cs="Arial"/>
          <w:bCs/>
          <w:kern w:val="2"/>
          <w:lang w:val="en-ZA" w:eastAsia="en-ZA"/>
          <w14:ligatures w14:val="standardContextual"/>
        </w:rPr>
        <w:t xml:space="preserve">A teller incorrectly records a customer deposit twice. State the correcting entry required and justify your answer. </w:t>
      </w:r>
      <w:r>
        <w:rPr>
          <w:rFonts w:eastAsia="Calibri" w:cs="Arial"/>
          <w:bCs/>
          <w:kern w:val="2"/>
          <w:lang w:val="en-ZA" w:eastAsia="en-ZA"/>
          <w14:ligatures w14:val="standardContextual"/>
        </w:rPr>
        <w:t>(2 marks)</w:t>
      </w:r>
    </w:p>
    <w:p w14:paraId="7B065C6E" w14:textId="57B00C0A" w:rsidR="00B56B21" w:rsidRPr="00B56B21" w:rsidRDefault="00B56B21" w:rsidP="00EC5D11">
      <w:pPr>
        <w:tabs>
          <w:tab w:val="left" w:pos="8505"/>
        </w:tabs>
        <w:spacing w:after="120"/>
        <w:ind w:right="96"/>
        <w:contextualSpacing/>
        <w:rPr>
          <w:rFonts w:eastAsia="Calibri" w:cs="Arial"/>
          <w:bCs/>
          <w:kern w:val="2"/>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B3BE13" w14:textId="77777777" w:rsidR="00B56B21" w:rsidRPr="00B56B21" w:rsidRDefault="00B56B21" w:rsidP="00EC5D11">
      <w:pPr>
        <w:tabs>
          <w:tab w:val="left" w:pos="8505"/>
        </w:tabs>
        <w:spacing w:after="120"/>
        <w:ind w:right="96"/>
        <w:contextualSpacing/>
        <w:rPr>
          <w:rFonts w:eastAsia="Calibri" w:cs="Arial"/>
          <w:bCs/>
          <w:kern w:val="2"/>
          <w:lang w:val="en-ZA" w:eastAsia="en-ZA"/>
          <w14:ligatures w14:val="standardContextual"/>
        </w:rPr>
      </w:pPr>
    </w:p>
    <w:p w14:paraId="35A401D3" w14:textId="4D3E949A" w:rsidR="00DE692E" w:rsidRPr="00800DD2" w:rsidRDefault="00A03814" w:rsidP="00DE692E">
      <w:pPr>
        <w:tabs>
          <w:tab w:val="left" w:pos="8505"/>
        </w:tabs>
        <w:spacing w:after="120"/>
        <w:ind w:right="96"/>
        <w:rPr>
          <w:rFonts w:eastAsia="Calibri" w:cs="Arial"/>
          <w:b/>
          <w:kern w:val="2"/>
          <w:lang w:val="en-ZA" w:eastAsia="en-ZA"/>
          <w14:ligatures w14:val="standardContextual"/>
        </w:rPr>
      </w:pPr>
      <w:r w:rsidRPr="00800DD2">
        <w:rPr>
          <w:rFonts w:eastAsia="Calibri" w:cs="Arial"/>
          <w:b/>
          <w:kern w:val="2"/>
          <w:lang w:val="en-ZA" w:eastAsia="en-ZA"/>
          <w14:ligatures w14:val="standardContextual"/>
        </w:rPr>
        <w:lastRenderedPageBreak/>
        <w:t xml:space="preserve">1.1.4 </w:t>
      </w:r>
      <w:r w:rsidR="004522C0" w:rsidRPr="00800DD2">
        <w:rPr>
          <w:rFonts w:eastAsia="Calibri" w:cs="Arial"/>
          <w:b/>
          <w:kern w:val="2"/>
          <w:lang w:val="en-ZA" w:eastAsia="en-ZA"/>
          <w14:ligatures w14:val="standardContextual"/>
        </w:rPr>
        <w:t>The following are m</w:t>
      </w:r>
      <w:r w:rsidR="00553F85" w:rsidRPr="00800DD2">
        <w:rPr>
          <w:rFonts w:eastAsia="Calibri" w:cs="Arial"/>
          <w:b/>
          <w:kern w:val="2"/>
          <w:lang w:val="en-ZA" w:eastAsia="en-ZA"/>
          <w14:ligatures w14:val="standardContextual"/>
        </w:rPr>
        <w:t xml:space="preserve">atching </w:t>
      </w:r>
      <w:r w:rsidR="004522C0" w:rsidRPr="00800DD2">
        <w:rPr>
          <w:rFonts w:eastAsia="Calibri" w:cs="Arial"/>
          <w:b/>
          <w:kern w:val="2"/>
          <w:lang w:val="en-ZA" w:eastAsia="en-ZA"/>
          <w14:ligatures w14:val="standardContextual"/>
        </w:rPr>
        <w:t xml:space="preserve">questions. </w:t>
      </w:r>
      <w:r w:rsidR="00DE692E" w:rsidRPr="00800DD2">
        <w:rPr>
          <w:rFonts w:eastAsia="Calibri" w:cs="Arial"/>
          <w:b/>
          <w:kern w:val="2"/>
          <w:lang w:val="en-ZA" w:eastAsia="en-ZA"/>
          <w14:ligatures w14:val="standardContextual"/>
        </w:rPr>
        <w:t>Match Column A (elements of the bank teller’s workstation) with the correct description or electronic device in Column B.</w:t>
      </w:r>
      <w:r w:rsidR="00DE692E" w:rsidRPr="00800DD2">
        <w:t xml:space="preserve">                                                                                                             </w:t>
      </w:r>
      <w:r w:rsidR="00DE692E" w:rsidRPr="00800DD2">
        <w:rPr>
          <w:rFonts w:eastAsia="Calibri" w:cs="Arial"/>
          <w:b/>
          <w:kern w:val="2"/>
          <w:lang w:val="en-ZA" w:eastAsia="en-ZA"/>
          <w14:ligatures w14:val="standardContextual"/>
        </w:rPr>
        <w:t>(10)</w:t>
      </w:r>
    </w:p>
    <w:p w14:paraId="39268921" w14:textId="5191ECDC" w:rsidR="00A03814" w:rsidRPr="00800DD2" w:rsidRDefault="00DE692E" w:rsidP="00DE692E">
      <w:pPr>
        <w:tabs>
          <w:tab w:val="left" w:pos="8505"/>
        </w:tabs>
        <w:spacing w:after="120"/>
        <w:ind w:right="96"/>
        <w:contextualSpacing/>
        <w:rPr>
          <w:rFonts w:eastAsia="Calibri" w:cs="Arial"/>
          <w:b/>
          <w:kern w:val="2"/>
          <w:lang w:val="en-ZA" w:eastAsia="en-ZA"/>
          <w14:ligatures w14:val="standardContextual"/>
        </w:rPr>
      </w:pPr>
      <w:r w:rsidRPr="00800DD2">
        <w:rPr>
          <w:rFonts w:eastAsia="Calibri" w:cs="Arial"/>
          <w:b/>
          <w:kern w:val="2"/>
          <w:lang w:val="en-ZA" w:eastAsia="en-ZA"/>
          <w14:ligatures w14:val="standardContextual"/>
        </w:rPr>
        <w:t>Write only the letter (A–J) of the correct answer next to each number (1–10).</w:t>
      </w:r>
      <w:r w:rsidR="00A03814" w:rsidRPr="00800DD2">
        <w:rPr>
          <w:rFonts w:eastAsia="Calibri" w:cs="Arial"/>
          <w:b/>
          <w:kern w:val="2"/>
          <w:lang w:val="en-ZA" w:eastAsia="en-ZA"/>
          <w14:ligatures w14:val="standardContextual"/>
        </w:rPr>
        <w:t xml:space="preserve">   </w:t>
      </w:r>
      <w:r w:rsidR="005D1ABE" w:rsidRPr="00800DD2">
        <w:rPr>
          <w:rFonts w:eastAsia="Calibri" w:cs="Arial"/>
          <w:b/>
          <w:kern w:val="2"/>
          <w:lang w:val="en-ZA" w:eastAsia="en-ZA"/>
          <w14:ligatures w14:val="standardContextual"/>
        </w:rPr>
        <w:t xml:space="preserve">                 </w:t>
      </w:r>
      <w:r w:rsidR="004522C0" w:rsidRPr="00800DD2">
        <w:rPr>
          <w:rFonts w:eastAsia="Calibri" w:cs="Arial"/>
          <w:b/>
          <w:kern w:val="2"/>
          <w:lang w:val="en-ZA" w:eastAsia="en-ZA"/>
          <w14:ligatures w14:val="standardContextual"/>
        </w:rPr>
        <w:t xml:space="preserve">                                  </w:t>
      </w:r>
      <w:r w:rsidR="00A03814" w:rsidRPr="00800DD2">
        <w:rPr>
          <w:rFonts w:eastAsia="Calibri" w:cs="Arial"/>
          <w:bCs/>
          <w:kern w:val="2"/>
          <w:lang w:val="en-ZA" w:eastAsia="en-ZA"/>
          <w14:ligatures w14:val="standardContextual"/>
        </w:rPr>
        <w:t xml:space="preserve">                                                                               </w:t>
      </w:r>
    </w:p>
    <w:p w14:paraId="3A9FD655" w14:textId="4F81BF82" w:rsidR="00553F85" w:rsidRDefault="00553F85" w:rsidP="00EC5D11">
      <w:pPr>
        <w:ind w:right="96"/>
        <w:rPr>
          <w:rFonts w:eastAsia="Calibri" w:cs="Arial"/>
          <w:bCs/>
          <w:color w:val="FF0000"/>
          <w:kern w:val="2"/>
          <w:lang w:val="en-ZA" w:eastAsia="en-ZA"/>
          <w14:ligatures w14:val="standardContextual"/>
        </w:rPr>
      </w:pPr>
    </w:p>
    <w:tbl>
      <w:tblPr>
        <w:tblStyle w:val="TableGrid1"/>
        <w:tblW w:w="5000" w:type="pct"/>
        <w:tblLook w:val="04A0" w:firstRow="1" w:lastRow="0" w:firstColumn="1" w:lastColumn="0" w:noHBand="0" w:noVBand="1"/>
      </w:tblPr>
      <w:tblGrid>
        <w:gridCol w:w="3412"/>
        <w:gridCol w:w="5218"/>
      </w:tblGrid>
      <w:tr w:rsidR="00800DD2" w:rsidRPr="00800DD2" w14:paraId="3087FD83" w14:textId="77777777" w:rsidTr="00800DD2">
        <w:tc>
          <w:tcPr>
            <w:tcW w:w="1977" w:type="pct"/>
            <w:hideMark/>
          </w:tcPr>
          <w:p w14:paraId="5CB4F560" w14:textId="5C3E73EE" w:rsidR="00800DD2" w:rsidRPr="00800DD2" w:rsidRDefault="00800DD2" w:rsidP="00800DD2">
            <w:pPr>
              <w:spacing w:line="360" w:lineRule="auto"/>
              <w:rPr>
                <w:rFonts w:eastAsia="Times New Roman"/>
                <w:b/>
                <w:lang w:eastAsia="en-ZA"/>
              </w:rPr>
            </w:pPr>
            <w:r w:rsidRPr="00800DD2">
              <w:rPr>
                <w:rFonts w:eastAsia="Times New Roman"/>
                <w:b/>
                <w:lang w:eastAsia="en-ZA"/>
              </w:rPr>
              <w:t>Column A: Bank Teller’s Workstation Elements</w:t>
            </w:r>
          </w:p>
        </w:tc>
        <w:tc>
          <w:tcPr>
            <w:tcW w:w="3023" w:type="pct"/>
            <w:hideMark/>
          </w:tcPr>
          <w:p w14:paraId="253655D8" w14:textId="77777777" w:rsidR="00800DD2" w:rsidRPr="00800DD2" w:rsidRDefault="00800DD2" w:rsidP="00800DD2">
            <w:pPr>
              <w:spacing w:line="360" w:lineRule="auto"/>
              <w:rPr>
                <w:rFonts w:eastAsia="Times New Roman"/>
                <w:b/>
                <w:lang w:eastAsia="en-ZA"/>
              </w:rPr>
            </w:pPr>
            <w:r w:rsidRPr="00800DD2">
              <w:rPr>
                <w:rFonts w:eastAsia="Times New Roman"/>
                <w:b/>
                <w:lang w:eastAsia="en-ZA"/>
              </w:rPr>
              <w:t>Column B: Equipment / Description</w:t>
            </w:r>
          </w:p>
        </w:tc>
      </w:tr>
      <w:tr w:rsidR="00800DD2" w:rsidRPr="00800DD2" w14:paraId="1FED630A" w14:textId="77777777" w:rsidTr="00800DD2">
        <w:tc>
          <w:tcPr>
            <w:tcW w:w="1977" w:type="pct"/>
            <w:hideMark/>
          </w:tcPr>
          <w:p w14:paraId="08454978" w14:textId="5787EEB0" w:rsidR="00800DD2" w:rsidRPr="00800DD2" w:rsidRDefault="00800DD2" w:rsidP="00800DD2">
            <w:pPr>
              <w:spacing w:line="360" w:lineRule="auto"/>
              <w:rPr>
                <w:rFonts w:eastAsia="Times New Roman"/>
                <w:lang w:eastAsia="en-ZA"/>
              </w:rPr>
            </w:pPr>
            <w:r w:rsidRPr="00800DD2">
              <w:rPr>
                <w:rFonts w:eastAsia="Times New Roman"/>
                <w:lang w:eastAsia="en-ZA"/>
              </w:rPr>
              <w:t>1. Teller counter</w:t>
            </w:r>
          </w:p>
        </w:tc>
        <w:tc>
          <w:tcPr>
            <w:tcW w:w="3023" w:type="pct"/>
            <w:hideMark/>
          </w:tcPr>
          <w:p w14:paraId="65203711" w14:textId="77777777" w:rsidR="00800DD2" w:rsidRPr="00800DD2" w:rsidRDefault="00800DD2" w:rsidP="00800DD2">
            <w:pPr>
              <w:spacing w:line="360" w:lineRule="auto"/>
              <w:rPr>
                <w:rFonts w:eastAsia="Times New Roman"/>
                <w:lang w:eastAsia="en-ZA"/>
              </w:rPr>
            </w:pPr>
            <w:r w:rsidRPr="00800DD2">
              <w:rPr>
                <w:rFonts w:eastAsia="Times New Roman"/>
                <w:lang w:eastAsia="en-ZA"/>
              </w:rPr>
              <w:t>A. Used to scan and verify the authenticity of customer signatures on documents.</w:t>
            </w:r>
          </w:p>
        </w:tc>
      </w:tr>
      <w:tr w:rsidR="00800DD2" w:rsidRPr="00800DD2" w14:paraId="689FD5ED" w14:textId="77777777" w:rsidTr="00800DD2">
        <w:tc>
          <w:tcPr>
            <w:tcW w:w="1977" w:type="pct"/>
            <w:hideMark/>
          </w:tcPr>
          <w:p w14:paraId="3F3ED810" w14:textId="56EA9B5D" w:rsidR="00800DD2" w:rsidRPr="00800DD2" w:rsidRDefault="00800DD2" w:rsidP="00800DD2">
            <w:pPr>
              <w:spacing w:line="360" w:lineRule="auto"/>
              <w:rPr>
                <w:rFonts w:eastAsia="Times New Roman"/>
                <w:lang w:eastAsia="en-ZA"/>
              </w:rPr>
            </w:pPr>
            <w:r w:rsidRPr="00800DD2">
              <w:rPr>
                <w:rFonts w:eastAsia="Times New Roman"/>
                <w:lang w:eastAsia="en-ZA"/>
              </w:rPr>
              <w:t>2. Cash drawer</w:t>
            </w:r>
          </w:p>
        </w:tc>
        <w:tc>
          <w:tcPr>
            <w:tcW w:w="3023" w:type="pct"/>
            <w:hideMark/>
          </w:tcPr>
          <w:p w14:paraId="68F3B627" w14:textId="77777777" w:rsidR="00800DD2" w:rsidRPr="00800DD2" w:rsidRDefault="00800DD2" w:rsidP="00800DD2">
            <w:pPr>
              <w:spacing w:line="360" w:lineRule="auto"/>
              <w:rPr>
                <w:rFonts w:eastAsia="Times New Roman"/>
                <w:lang w:eastAsia="en-ZA"/>
              </w:rPr>
            </w:pPr>
            <w:r w:rsidRPr="00800DD2">
              <w:rPr>
                <w:rFonts w:eastAsia="Times New Roman"/>
                <w:lang w:eastAsia="en-ZA"/>
              </w:rPr>
              <w:t>B. Secure cabinet used to keep large sums of money not required for immediate transactions.</w:t>
            </w:r>
          </w:p>
        </w:tc>
      </w:tr>
      <w:tr w:rsidR="00800DD2" w:rsidRPr="00800DD2" w14:paraId="1460647C" w14:textId="77777777" w:rsidTr="00800DD2">
        <w:tc>
          <w:tcPr>
            <w:tcW w:w="1977" w:type="pct"/>
            <w:hideMark/>
          </w:tcPr>
          <w:p w14:paraId="3B1905CF" w14:textId="02EC9A4D" w:rsidR="00800DD2" w:rsidRPr="00800DD2" w:rsidRDefault="00800DD2" w:rsidP="00800DD2">
            <w:pPr>
              <w:spacing w:line="360" w:lineRule="auto"/>
              <w:rPr>
                <w:rFonts w:eastAsia="Times New Roman"/>
                <w:lang w:eastAsia="en-ZA"/>
              </w:rPr>
            </w:pPr>
            <w:r w:rsidRPr="00800DD2">
              <w:rPr>
                <w:rFonts w:eastAsia="Times New Roman"/>
                <w:lang w:eastAsia="en-ZA"/>
              </w:rPr>
              <w:t>3. Computer terminal</w:t>
            </w:r>
          </w:p>
        </w:tc>
        <w:tc>
          <w:tcPr>
            <w:tcW w:w="3023" w:type="pct"/>
            <w:hideMark/>
          </w:tcPr>
          <w:p w14:paraId="4A009BA8" w14:textId="77777777" w:rsidR="00800DD2" w:rsidRPr="00800DD2" w:rsidRDefault="00800DD2" w:rsidP="00800DD2">
            <w:pPr>
              <w:spacing w:line="360" w:lineRule="auto"/>
              <w:rPr>
                <w:rFonts w:eastAsia="Times New Roman"/>
                <w:lang w:eastAsia="en-ZA"/>
              </w:rPr>
            </w:pPr>
            <w:r w:rsidRPr="00800DD2">
              <w:rPr>
                <w:rFonts w:eastAsia="Times New Roman"/>
                <w:lang w:eastAsia="en-ZA"/>
              </w:rPr>
              <w:t>C. Device used to count and sort banknotes accurately.</w:t>
            </w:r>
          </w:p>
        </w:tc>
      </w:tr>
      <w:tr w:rsidR="00800DD2" w:rsidRPr="00800DD2" w14:paraId="256B2FB6" w14:textId="77777777" w:rsidTr="00800DD2">
        <w:tc>
          <w:tcPr>
            <w:tcW w:w="1977" w:type="pct"/>
            <w:hideMark/>
          </w:tcPr>
          <w:p w14:paraId="60E144A4" w14:textId="4ABF76B6" w:rsidR="00800DD2" w:rsidRPr="00800DD2" w:rsidRDefault="00800DD2" w:rsidP="00800DD2">
            <w:pPr>
              <w:spacing w:line="360" w:lineRule="auto"/>
              <w:rPr>
                <w:rFonts w:eastAsia="Times New Roman"/>
                <w:lang w:eastAsia="en-ZA"/>
              </w:rPr>
            </w:pPr>
            <w:r w:rsidRPr="00800DD2">
              <w:rPr>
                <w:rFonts w:eastAsia="Times New Roman"/>
                <w:lang w:eastAsia="en-ZA"/>
              </w:rPr>
              <w:t>4. Customer service area</w:t>
            </w:r>
          </w:p>
        </w:tc>
        <w:tc>
          <w:tcPr>
            <w:tcW w:w="3023" w:type="pct"/>
            <w:hideMark/>
          </w:tcPr>
          <w:p w14:paraId="3D13387F" w14:textId="77777777" w:rsidR="00800DD2" w:rsidRPr="00800DD2" w:rsidRDefault="00800DD2" w:rsidP="00800DD2">
            <w:pPr>
              <w:spacing w:line="360" w:lineRule="auto"/>
              <w:rPr>
                <w:rFonts w:eastAsia="Times New Roman"/>
                <w:lang w:eastAsia="en-ZA"/>
              </w:rPr>
            </w:pPr>
            <w:r w:rsidRPr="00800DD2">
              <w:rPr>
                <w:rFonts w:eastAsia="Times New Roman"/>
                <w:lang w:eastAsia="en-ZA"/>
              </w:rPr>
              <w:t>D. Used to input and access customer account information and record transactions.</w:t>
            </w:r>
          </w:p>
        </w:tc>
      </w:tr>
      <w:tr w:rsidR="00800DD2" w:rsidRPr="00800DD2" w14:paraId="715EF83F" w14:textId="77777777" w:rsidTr="00800DD2">
        <w:tc>
          <w:tcPr>
            <w:tcW w:w="1977" w:type="pct"/>
            <w:hideMark/>
          </w:tcPr>
          <w:p w14:paraId="00A9F925" w14:textId="16E41EF4" w:rsidR="00800DD2" w:rsidRPr="00800DD2" w:rsidRDefault="00800DD2" w:rsidP="00800DD2">
            <w:pPr>
              <w:spacing w:line="360" w:lineRule="auto"/>
              <w:rPr>
                <w:rFonts w:eastAsia="Times New Roman"/>
                <w:lang w:eastAsia="en-ZA"/>
              </w:rPr>
            </w:pPr>
            <w:r w:rsidRPr="00800DD2">
              <w:rPr>
                <w:rFonts w:eastAsia="Times New Roman"/>
                <w:lang w:eastAsia="en-ZA"/>
              </w:rPr>
              <w:t>5. Note counting machine</w:t>
            </w:r>
          </w:p>
        </w:tc>
        <w:tc>
          <w:tcPr>
            <w:tcW w:w="3023" w:type="pct"/>
            <w:hideMark/>
          </w:tcPr>
          <w:p w14:paraId="13C7C1B5" w14:textId="77777777" w:rsidR="00800DD2" w:rsidRPr="00800DD2" w:rsidRDefault="00800DD2" w:rsidP="00800DD2">
            <w:pPr>
              <w:spacing w:line="360" w:lineRule="auto"/>
              <w:rPr>
                <w:rFonts w:eastAsia="Times New Roman"/>
                <w:lang w:eastAsia="en-ZA"/>
              </w:rPr>
            </w:pPr>
            <w:r w:rsidRPr="00800DD2">
              <w:rPr>
                <w:rFonts w:eastAsia="Times New Roman"/>
                <w:lang w:eastAsia="en-ZA"/>
              </w:rPr>
              <w:t>E. Area where customers interact with the teller for deposits, withdrawals, and queries.</w:t>
            </w:r>
          </w:p>
        </w:tc>
      </w:tr>
      <w:tr w:rsidR="00800DD2" w:rsidRPr="00800DD2" w14:paraId="3343E64F" w14:textId="77777777" w:rsidTr="00800DD2">
        <w:tc>
          <w:tcPr>
            <w:tcW w:w="1977" w:type="pct"/>
            <w:hideMark/>
          </w:tcPr>
          <w:p w14:paraId="6CE738C2" w14:textId="506F8541" w:rsidR="00800DD2" w:rsidRPr="00800DD2" w:rsidRDefault="00800DD2" w:rsidP="00800DD2">
            <w:pPr>
              <w:spacing w:line="360" w:lineRule="auto"/>
              <w:rPr>
                <w:rFonts w:eastAsia="Times New Roman"/>
                <w:lang w:eastAsia="en-ZA"/>
              </w:rPr>
            </w:pPr>
            <w:r w:rsidRPr="00800DD2">
              <w:rPr>
                <w:rFonts w:eastAsia="Times New Roman"/>
                <w:lang w:eastAsia="en-ZA"/>
              </w:rPr>
              <w:t>6. Signature verification scanner</w:t>
            </w:r>
          </w:p>
        </w:tc>
        <w:tc>
          <w:tcPr>
            <w:tcW w:w="3023" w:type="pct"/>
            <w:hideMark/>
          </w:tcPr>
          <w:p w14:paraId="7D795878" w14:textId="77777777" w:rsidR="00800DD2" w:rsidRPr="00800DD2" w:rsidRDefault="00800DD2" w:rsidP="00800DD2">
            <w:pPr>
              <w:spacing w:line="360" w:lineRule="auto"/>
              <w:rPr>
                <w:rFonts w:eastAsia="Times New Roman"/>
                <w:lang w:eastAsia="en-ZA"/>
              </w:rPr>
            </w:pPr>
            <w:r w:rsidRPr="00800DD2">
              <w:rPr>
                <w:rFonts w:eastAsia="Times New Roman"/>
                <w:lang w:eastAsia="en-ZA"/>
              </w:rPr>
              <w:t>F. Used to read and process customer cards or identity documents electronically.</w:t>
            </w:r>
          </w:p>
        </w:tc>
      </w:tr>
      <w:tr w:rsidR="00800DD2" w:rsidRPr="00800DD2" w14:paraId="2B9A4E08" w14:textId="77777777" w:rsidTr="00800DD2">
        <w:tc>
          <w:tcPr>
            <w:tcW w:w="1977" w:type="pct"/>
            <w:hideMark/>
          </w:tcPr>
          <w:p w14:paraId="18E0FF9A" w14:textId="2BACC107" w:rsidR="00800DD2" w:rsidRPr="00800DD2" w:rsidRDefault="00800DD2" w:rsidP="00800DD2">
            <w:pPr>
              <w:spacing w:line="360" w:lineRule="auto"/>
              <w:rPr>
                <w:rFonts w:eastAsia="Times New Roman"/>
                <w:lang w:eastAsia="en-ZA"/>
              </w:rPr>
            </w:pPr>
            <w:r w:rsidRPr="00800DD2">
              <w:rPr>
                <w:rFonts w:eastAsia="Times New Roman"/>
                <w:lang w:eastAsia="en-ZA"/>
              </w:rPr>
              <w:t>7. CCTV camera</w:t>
            </w:r>
          </w:p>
        </w:tc>
        <w:tc>
          <w:tcPr>
            <w:tcW w:w="3023" w:type="pct"/>
            <w:hideMark/>
          </w:tcPr>
          <w:p w14:paraId="0ABA63FB" w14:textId="77777777" w:rsidR="00800DD2" w:rsidRPr="00800DD2" w:rsidRDefault="00800DD2" w:rsidP="00800DD2">
            <w:pPr>
              <w:spacing w:line="360" w:lineRule="auto"/>
              <w:rPr>
                <w:rFonts w:eastAsia="Times New Roman"/>
                <w:lang w:eastAsia="en-ZA"/>
              </w:rPr>
            </w:pPr>
            <w:r w:rsidRPr="00800DD2">
              <w:rPr>
                <w:rFonts w:eastAsia="Times New Roman"/>
                <w:lang w:eastAsia="en-ZA"/>
              </w:rPr>
              <w:t>G. Records all teller-customer transactions for security and monitoring purposes.</w:t>
            </w:r>
          </w:p>
        </w:tc>
      </w:tr>
      <w:tr w:rsidR="00800DD2" w:rsidRPr="00800DD2" w14:paraId="2125510A" w14:textId="77777777" w:rsidTr="00800DD2">
        <w:tc>
          <w:tcPr>
            <w:tcW w:w="1977" w:type="pct"/>
            <w:hideMark/>
          </w:tcPr>
          <w:p w14:paraId="5A56BE45" w14:textId="00B9378B" w:rsidR="00800DD2" w:rsidRPr="00800DD2" w:rsidRDefault="00800DD2" w:rsidP="00800DD2">
            <w:pPr>
              <w:spacing w:line="360" w:lineRule="auto"/>
              <w:rPr>
                <w:rFonts w:eastAsia="Times New Roman"/>
                <w:lang w:eastAsia="en-ZA"/>
              </w:rPr>
            </w:pPr>
            <w:r w:rsidRPr="00800DD2">
              <w:rPr>
                <w:rFonts w:eastAsia="Times New Roman"/>
                <w:lang w:eastAsia="en-ZA"/>
              </w:rPr>
              <w:t>8. Teller safe / vault</w:t>
            </w:r>
          </w:p>
        </w:tc>
        <w:tc>
          <w:tcPr>
            <w:tcW w:w="3023" w:type="pct"/>
            <w:hideMark/>
          </w:tcPr>
          <w:p w14:paraId="4CCE4B23" w14:textId="77777777" w:rsidR="00800DD2" w:rsidRPr="00800DD2" w:rsidRDefault="00800DD2" w:rsidP="00800DD2">
            <w:pPr>
              <w:spacing w:line="360" w:lineRule="auto"/>
              <w:rPr>
                <w:rFonts w:eastAsia="Times New Roman"/>
                <w:lang w:eastAsia="en-ZA"/>
              </w:rPr>
            </w:pPr>
            <w:r w:rsidRPr="00800DD2">
              <w:rPr>
                <w:rFonts w:eastAsia="Times New Roman"/>
                <w:lang w:eastAsia="en-ZA"/>
              </w:rPr>
              <w:t>H. Used for secure storage of cash denominations during daily operations.</w:t>
            </w:r>
          </w:p>
        </w:tc>
      </w:tr>
      <w:tr w:rsidR="00800DD2" w:rsidRPr="00800DD2" w14:paraId="7E21BA85" w14:textId="77777777" w:rsidTr="00800DD2">
        <w:tc>
          <w:tcPr>
            <w:tcW w:w="1977" w:type="pct"/>
            <w:hideMark/>
          </w:tcPr>
          <w:p w14:paraId="0CCE24E2" w14:textId="205C5E06" w:rsidR="00800DD2" w:rsidRPr="00800DD2" w:rsidRDefault="00800DD2" w:rsidP="00800DD2">
            <w:pPr>
              <w:spacing w:line="360" w:lineRule="auto"/>
              <w:rPr>
                <w:rFonts w:eastAsia="Times New Roman"/>
                <w:lang w:eastAsia="en-ZA"/>
              </w:rPr>
            </w:pPr>
            <w:r w:rsidRPr="00800DD2">
              <w:rPr>
                <w:rFonts w:eastAsia="Times New Roman"/>
                <w:lang w:eastAsia="en-ZA"/>
              </w:rPr>
              <w:t>9. Card reader</w:t>
            </w:r>
          </w:p>
        </w:tc>
        <w:tc>
          <w:tcPr>
            <w:tcW w:w="3023" w:type="pct"/>
            <w:hideMark/>
          </w:tcPr>
          <w:p w14:paraId="5B699FBB" w14:textId="77777777" w:rsidR="00800DD2" w:rsidRPr="00800DD2" w:rsidRDefault="00800DD2" w:rsidP="00800DD2">
            <w:pPr>
              <w:spacing w:line="360" w:lineRule="auto"/>
              <w:rPr>
                <w:rFonts w:eastAsia="Times New Roman"/>
                <w:lang w:eastAsia="en-ZA"/>
              </w:rPr>
            </w:pPr>
            <w:r w:rsidRPr="00800DD2">
              <w:rPr>
                <w:rFonts w:eastAsia="Times New Roman"/>
                <w:lang w:eastAsia="en-ZA"/>
              </w:rPr>
              <w:t>I. Serves as the main working surface for the teller to conduct transactions.</w:t>
            </w:r>
          </w:p>
        </w:tc>
      </w:tr>
      <w:tr w:rsidR="00800DD2" w:rsidRPr="00800DD2" w14:paraId="117BD615" w14:textId="77777777" w:rsidTr="00800DD2">
        <w:tc>
          <w:tcPr>
            <w:tcW w:w="1977" w:type="pct"/>
            <w:hideMark/>
          </w:tcPr>
          <w:p w14:paraId="1054A7C1" w14:textId="17582EE5" w:rsidR="00800DD2" w:rsidRPr="00800DD2" w:rsidRDefault="00800DD2" w:rsidP="00800DD2">
            <w:pPr>
              <w:spacing w:line="360" w:lineRule="auto"/>
              <w:rPr>
                <w:rFonts w:eastAsia="Times New Roman"/>
                <w:lang w:eastAsia="en-ZA"/>
              </w:rPr>
            </w:pPr>
            <w:r w:rsidRPr="00800DD2">
              <w:rPr>
                <w:rFonts w:eastAsia="Times New Roman"/>
                <w:lang w:eastAsia="en-ZA"/>
              </w:rPr>
              <w:t>10. Receipt printer</w:t>
            </w:r>
          </w:p>
        </w:tc>
        <w:tc>
          <w:tcPr>
            <w:tcW w:w="3023" w:type="pct"/>
            <w:hideMark/>
          </w:tcPr>
          <w:p w14:paraId="1AB449B1" w14:textId="77777777" w:rsidR="00800DD2" w:rsidRPr="00800DD2" w:rsidRDefault="00800DD2" w:rsidP="00800DD2">
            <w:pPr>
              <w:spacing w:line="360" w:lineRule="auto"/>
              <w:rPr>
                <w:rFonts w:eastAsia="Times New Roman"/>
                <w:lang w:eastAsia="en-ZA"/>
              </w:rPr>
            </w:pPr>
            <w:r w:rsidRPr="00800DD2">
              <w:rPr>
                <w:rFonts w:eastAsia="Times New Roman"/>
                <w:lang w:eastAsia="en-ZA"/>
              </w:rPr>
              <w:t>J. Prints transaction slips and receipts for customers.</w:t>
            </w:r>
          </w:p>
        </w:tc>
      </w:tr>
    </w:tbl>
    <w:p w14:paraId="09BA6F2F" w14:textId="75C45CCF" w:rsidR="00255093" w:rsidRPr="00CF3F10" w:rsidRDefault="00255093" w:rsidP="00EC5D11">
      <w:pPr>
        <w:ind w:right="96"/>
        <w:rPr>
          <w:rFonts w:eastAsia="Calibri" w:cs="Arial"/>
          <w:bCs/>
          <w:color w:val="FF0000"/>
          <w:kern w:val="2"/>
          <w:lang w:val="en-ZA" w:eastAsia="en-ZA"/>
          <w14:ligatures w14:val="standardContextual"/>
        </w:rPr>
      </w:pPr>
    </w:p>
    <w:p w14:paraId="3A4F907F" w14:textId="290AC0BF" w:rsidR="00553F85" w:rsidRDefault="00553F85"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1. ______________</w:t>
      </w:r>
    </w:p>
    <w:p w14:paraId="04644C70" w14:textId="47A5A00D" w:rsidR="00553F85" w:rsidRDefault="00553F85"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2.</w:t>
      </w:r>
      <w:r w:rsidRPr="00553F85">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______________</w:t>
      </w:r>
    </w:p>
    <w:p w14:paraId="1763D3CC" w14:textId="0987E6E7" w:rsidR="00553F85" w:rsidRDefault="00553F85"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3.</w:t>
      </w:r>
      <w:r w:rsidRPr="00553F85">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______________</w:t>
      </w:r>
    </w:p>
    <w:p w14:paraId="3FDABB28" w14:textId="6C3B72B5" w:rsidR="00553F85" w:rsidRDefault="00553F85"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4.</w:t>
      </w:r>
      <w:r w:rsidRPr="00553F85">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______________</w:t>
      </w:r>
    </w:p>
    <w:p w14:paraId="15CB4368" w14:textId="5427C7F2" w:rsidR="00553F85" w:rsidRDefault="00553F85"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5.</w:t>
      </w:r>
      <w:r w:rsidRPr="00553F85">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______________</w:t>
      </w:r>
    </w:p>
    <w:p w14:paraId="5867530C" w14:textId="3363C408" w:rsidR="00553F85" w:rsidRDefault="00553F85"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lastRenderedPageBreak/>
        <w:t>6.</w:t>
      </w:r>
      <w:r w:rsidRPr="00553F85">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______________</w:t>
      </w:r>
    </w:p>
    <w:p w14:paraId="7B03089E" w14:textId="41CCD44B" w:rsidR="00553F85" w:rsidRDefault="00553F85"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7.</w:t>
      </w:r>
      <w:r w:rsidRPr="00553F85">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______________</w:t>
      </w:r>
    </w:p>
    <w:p w14:paraId="284BEE67" w14:textId="12B0E244" w:rsidR="00553F85" w:rsidRDefault="00553F85"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8.</w:t>
      </w:r>
      <w:r w:rsidRPr="00553F85">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______________</w:t>
      </w:r>
    </w:p>
    <w:p w14:paraId="27D38093" w14:textId="398DA12B" w:rsidR="00553F85" w:rsidRDefault="00553F85"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9.</w:t>
      </w:r>
      <w:r w:rsidRPr="00553F85">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______________</w:t>
      </w:r>
    </w:p>
    <w:p w14:paraId="6F666D88" w14:textId="3DE05779" w:rsidR="00553F85" w:rsidRDefault="00553F85"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10.</w:t>
      </w:r>
      <w:r w:rsidRPr="00553F85">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____________</w:t>
      </w:r>
      <w:r w:rsidR="00F04FEA">
        <w:rPr>
          <w:rFonts w:eastAsia="Calibri" w:cs="Arial"/>
          <w:bCs/>
          <w:kern w:val="2"/>
          <w:lang w:val="en-ZA" w:eastAsia="en-ZA"/>
          <w14:ligatures w14:val="standardContextual"/>
        </w:rPr>
        <w:t>_</w:t>
      </w:r>
    </w:p>
    <w:p w14:paraId="27C9CBED" w14:textId="77777777" w:rsidR="00553F85" w:rsidRDefault="00553F85" w:rsidP="00EC5D11">
      <w:pPr>
        <w:ind w:right="96"/>
        <w:rPr>
          <w:rFonts w:eastAsia="Calibri" w:cs="Arial"/>
          <w:bCs/>
          <w:kern w:val="2"/>
          <w:lang w:val="en-ZA" w:eastAsia="en-ZA"/>
          <w14:ligatures w14:val="standardContextual"/>
        </w:rPr>
      </w:pPr>
    </w:p>
    <w:p w14:paraId="15409C58" w14:textId="35551297" w:rsidR="00A01800" w:rsidRDefault="00A01800" w:rsidP="00EC5D11">
      <w:pPr>
        <w:ind w:right="96"/>
        <w:jc w:val="right"/>
        <w:rPr>
          <w:rFonts w:eastAsia="Calibri" w:cs="Arial"/>
          <w:b/>
          <w:bCs/>
          <w:kern w:val="2"/>
          <w:sz w:val="24"/>
          <w:szCs w:val="24"/>
          <w:lang w:val="en-ZA" w:eastAsia="en-ZA"/>
          <w14:ligatures w14:val="standardContextual"/>
        </w:rPr>
      </w:pPr>
      <w:r>
        <w:rPr>
          <w:rFonts w:eastAsia="Calibri" w:cs="Arial"/>
          <w:b/>
          <w:bCs/>
          <w:kern w:val="2"/>
          <w:sz w:val="24"/>
          <w:szCs w:val="24"/>
          <w:lang w:val="en-ZA" w:eastAsia="en-ZA"/>
          <w14:ligatures w14:val="standardContextual"/>
        </w:rPr>
        <w:t>Sub-total: 3</w:t>
      </w:r>
      <w:r w:rsidR="002330ED">
        <w:rPr>
          <w:rFonts w:eastAsia="Calibri" w:cs="Arial"/>
          <w:b/>
          <w:bCs/>
          <w:kern w:val="2"/>
          <w:sz w:val="24"/>
          <w:szCs w:val="24"/>
          <w:lang w:val="en-ZA" w:eastAsia="en-ZA"/>
          <w14:ligatures w14:val="standardContextual"/>
        </w:rPr>
        <w:t>5</w:t>
      </w:r>
      <w:r>
        <w:rPr>
          <w:rFonts w:eastAsia="Calibri" w:cs="Arial"/>
          <w:b/>
          <w:bCs/>
          <w:kern w:val="2"/>
          <w:sz w:val="24"/>
          <w:szCs w:val="24"/>
          <w:lang w:val="en-ZA" w:eastAsia="en-ZA"/>
          <w14:ligatures w14:val="standardContextual"/>
        </w:rPr>
        <w:t xml:space="preserve"> Marks</w:t>
      </w:r>
    </w:p>
    <w:p w14:paraId="3ACFE974" w14:textId="51361EB6" w:rsidR="00985006" w:rsidRDefault="00985006" w:rsidP="00EC5D11">
      <w:pPr>
        <w:rPr>
          <w:b/>
          <w:bCs/>
        </w:rPr>
      </w:pPr>
      <w:r w:rsidRPr="00CE06A1">
        <w:rPr>
          <w:b/>
          <w:bCs/>
        </w:rPr>
        <w:t xml:space="preserve">QUESTION </w:t>
      </w:r>
      <w:r w:rsidR="00A36015">
        <w:rPr>
          <w:b/>
          <w:bCs/>
        </w:rPr>
        <w:t>1.</w:t>
      </w:r>
      <w:r>
        <w:rPr>
          <w:b/>
          <w:bCs/>
        </w:rPr>
        <w:t>2</w:t>
      </w:r>
    </w:p>
    <w:p w14:paraId="24807758" w14:textId="7A1D6E54" w:rsidR="007C7AB4" w:rsidRPr="00B331FE" w:rsidRDefault="00A03814" w:rsidP="00EC5D11">
      <w:pPr>
        <w:tabs>
          <w:tab w:val="left" w:pos="8222"/>
        </w:tabs>
        <w:ind w:left="709" w:right="96" w:hanging="709"/>
        <w:rPr>
          <w:rFonts w:eastAsia="Aptos" w:cs="Arial"/>
          <w:b/>
          <w:bCs/>
          <w:kern w:val="2"/>
          <w:sz w:val="24"/>
          <w:szCs w:val="24"/>
          <w:lang w:val="en-ZA"/>
          <w14:ligatures w14:val="standardContextual"/>
        </w:rPr>
      </w:pPr>
      <w:r w:rsidRPr="00B331FE">
        <w:rPr>
          <w:rFonts w:eastAsia="Calibri" w:cs="Arial"/>
          <w:b/>
          <w:bCs/>
          <w:kern w:val="2"/>
          <w:szCs w:val="24"/>
          <w:lang w:val="en-ZA" w:eastAsia="en-ZA"/>
          <w14:ligatures w14:val="standardContextual"/>
        </w:rPr>
        <w:t>1.2</w:t>
      </w:r>
      <w:r w:rsidR="006B11C0" w:rsidRPr="00B331FE">
        <w:rPr>
          <w:rFonts w:eastAsia="Calibri" w:cs="Arial"/>
          <w:b/>
          <w:bCs/>
          <w:kern w:val="2"/>
          <w:szCs w:val="24"/>
          <w:lang w:val="en-ZA" w:eastAsia="en-ZA"/>
          <w14:ligatures w14:val="standardContextual"/>
        </w:rPr>
        <w:t xml:space="preserve"> </w:t>
      </w:r>
      <w:r w:rsidR="007C7AB4" w:rsidRPr="00B331FE">
        <w:rPr>
          <w:rFonts w:eastAsia="Calibri" w:cs="Arial"/>
          <w:b/>
          <w:bCs/>
          <w:kern w:val="2"/>
          <w:szCs w:val="24"/>
          <w:lang w:val="en-ZA" w:eastAsia="en-ZA"/>
          <w14:ligatures w14:val="standardContextual"/>
        </w:rPr>
        <w:t xml:space="preserve">Scenario:  </w:t>
      </w:r>
      <w:r w:rsidRPr="00B331FE">
        <w:rPr>
          <w:rFonts w:eastAsia="Calibri" w:cs="Arial"/>
          <w:b/>
          <w:bCs/>
          <w:kern w:val="2"/>
          <w:szCs w:val="24"/>
          <w:lang w:val="en-ZA" w:eastAsia="en-ZA"/>
          <w14:ligatures w14:val="standardContextual"/>
        </w:rPr>
        <w:t>Communication and customer interactions</w:t>
      </w:r>
    </w:p>
    <w:tbl>
      <w:tblPr>
        <w:tblStyle w:val="TableGrid3"/>
        <w:tblW w:w="9351" w:type="dxa"/>
        <w:tblLook w:val="04A0" w:firstRow="1" w:lastRow="0" w:firstColumn="1" w:lastColumn="0" w:noHBand="0" w:noVBand="1"/>
      </w:tblPr>
      <w:tblGrid>
        <w:gridCol w:w="9351"/>
      </w:tblGrid>
      <w:tr w:rsidR="007C7AB4" w:rsidRPr="00CE06A1" w14:paraId="2B0B092D" w14:textId="77777777" w:rsidTr="000B3A8F">
        <w:tc>
          <w:tcPr>
            <w:tcW w:w="9351" w:type="dxa"/>
          </w:tcPr>
          <w:p w14:paraId="20AD14FE" w14:textId="5EC91FD4" w:rsidR="007C7AB4" w:rsidRPr="00CE06A1" w:rsidRDefault="00824851" w:rsidP="00EC5D11">
            <w:pPr>
              <w:spacing w:after="160" w:line="360" w:lineRule="auto"/>
              <w:ind w:right="96"/>
              <w:rPr>
                <w:rFonts w:eastAsia="Calibri" w:cs="Arial"/>
                <w:bCs/>
                <w:lang w:eastAsia="en-ZA"/>
              </w:rPr>
            </w:pPr>
            <w:r w:rsidRPr="00824851">
              <w:rPr>
                <w:rFonts w:eastAsia="Calibri" w:cs="Arial"/>
                <w:bCs/>
                <w:lang w:eastAsia="en-ZA"/>
              </w:rPr>
              <w:t xml:space="preserve">Nomvula Khuzwayo is a teller at </w:t>
            </w:r>
            <w:proofErr w:type="spellStart"/>
            <w:r w:rsidRPr="00824851">
              <w:rPr>
                <w:rFonts w:eastAsia="Calibri" w:cs="Arial"/>
                <w:bCs/>
                <w:lang w:eastAsia="en-ZA"/>
              </w:rPr>
              <w:t>Umzansi</w:t>
            </w:r>
            <w:proofErr w:type="spellEnd"/>
            <w:r w:rsidRPr="00824851">
              <w:rPr>
                <w:rFonts w:eastAsia="Calibri" w:cs="Arial"/>
                <w:bCs/>
                <w:lang w:eastAsia="en-ZA"/>
              </w:rPr>
              <w:t xml:space="preserve"> Bank in Durban. One morning, she assists a customer who struggles to understand English, a young professional rushing to a meeting, and an elderly client with hearing difficulties. Later, a customer becomes frustrated about transaction delays caused by a network outage. Nomvula must remain professional and apply effective communication and emotional intelligence techniques to maintain trust and service quality.</w:t>
            </w:r>
          </w:p>
        </w:tc>
      </w:tr>
    </w:tbl>
    <w:p w14:paraId="4BA530A1" w14:textId="616BBFF7" w:rsidR="006B11C0" w:rsidRPr="007C7AB4" w:rsidRDefault="006B11C0" w:rsidP="00EC5D11">
      <w:pPr>
        <w:tabs>
          <w:tab w:val="left" w:pos="8222"/>
        </w:tabs>
        <w:ind w:left="709" w:right="96" w:hanging="709"/>
        <w:rPr>
          <w:rFonts w:eastAsia="Aptos" w:cs="Arial"/>
          <w:b/>
          <w:bCs/>
          <w:kern w:val="2"/>
          <w:sz w:val="24"/>
          <w:szCs w:val="24"/>
          <w14:ligatures w14:val="standardContextual"/>
        </w:rPr>
      </w:pPr>
    </w:p>
    <w:p w14:paraId="0F3E7877" w14:textId="0E9A56CC" w:rsidR="006B11C0" w:rsidRPr="00CE06A1" w:rsidRDefault="00A03814" w:rsidP="00EC5D11">
      <w:pPr>
        <w:tabs>
          <w:tab w:val="left" w:pos="8505"/>
        </w:tabs>
        <w:spacing w:after="120"/>
        <w:ind w:right="96"/>
        <w:rPr>
          <w:rFonts w:eastAsia="Calibri" w:cs="Arial"/>
          <w:b/>
          <w:kern w:val="2"/>
          <w:lang w:val="en-ZA" w:eastAsia="en-ZA"/>
          <w14:ligatures w14:val="standardContextual"/>
        </w:rPr>
      </w:pPr>
      <w:r w:rsidRPr="00335247">
        <w:rPr>
          <w:rFonts w:eastAsia="Calibri" w:cs="Arial"/>
          <w:b/>
          <w:kern w:val="2"/>
          <w:lang w:val="en-ZA" w:eastAsia="en-ZA"/>
          <w14:ligatures w14:val="standardContextual"/>
        </w:rPr>
        <w:t>1</w:t>
      </w:r>
      <w:r w:rsidR="006B11C0" w:rsidRPr="00335247">
        <w:rPr>
          <w:rFonts w:eastAsia="Calibri" w:cs="Arial"/>
          <w:b/>
          <w:kern w:val="2"/>
          <w:lang w:val="en-ZA" w:eastAsia="en-ZA"/>
          <w14:ligatures w14:val="standardContextual"/>
        </w:rPr>
        <w:t>.</w:t>
      </w:r>
      <w:r w:rsidRPr="00335247">
        <w:rPr>
          <w:rFonts w:eastAsia="Calibri" w:cs="Arial"/>
          <w:b/>
          <w:kern w:val="2"/>
          <w:lang w:val="en-ZA" w:eastAsia="en-ZA"/>
          <w14:ligatures w14:val="standardContextual"/>
        </w:rPr>
        <w:t>2</w:t>
      </w:r>
      <w:r w:rsidR="006B11C0" w:rsidRPr="00335247">
        <w:rPr>
          <w:rFonts w:eastAsia="Calibri" w:cs="Arial"/>
          <w:b/>
          <w:kern w:val="2"/>
          <w:lang w:val="en-ZA" w:eastAsia="en-ZA"/>
          <w14:ligatures w14:val="standardContextual"/>
        </w:rPr>
        <w:t>.</w:t>
      </w:r>
      <w:r w:rsidR="005E1668" w:rsidRPr="00335247">
        <w:rPr>
          <w:rFonts w:eastAsia="Calibri" w:cs="Arial"/>
          <w:b/>
          <w:kern w:val="2"/>
          <w:lang w:val="en-ZA" w:eastAsia="en-ZA"/>
          <w14:ligatures w14:val="standardContextual"/>
        </w:rPr>
        <w:t>1</w:t>
      </w:r>
      <w:r w:rsidR="00335247">
        <w:rPr>
          <w:rFonts w:eastAsia="Calibri" w:cs="Arial"/>
          <w:b/>
          <w:kern w:val="2"/>
          <w:lang w:val="en-ZA" w:eastAsia="en-ZA"/>
          <w14:ligatures w14:val="standardContextual"/>
        </w:rPr>
        <w:t xml:space="preserve"> </w:t>
      </w:r>
      <w:bookmarkStart w:id="3" w:name="_Hlk211960241"/>
      <w:r w:rsidR="00335247" w:rsidRPr="00335247">
        <w:rPr>
          <w:rFonts w:eastAsia="Calibri" w:cs="Arial"/>
          <w:b/>
          <w:kern w:val="2"/>
          <w:lang w:val="en-ZA" w:eastAsia="en-ZA"/>
          <w14:ligatures w14:val="standardContextual"/>
        </w:rPr>
        <w:t>The following are Multiple choice questions. Please indicate the correct answer in the space</w:t>
      </w:r>
      <w:r w:rsidR="00A306B7">
        <w:rPr>
          <w:rFonts w:eastAsia="Calibri" w:cs="Arial"/>
          <w:b/>
          <w:kern w:val="2"/>
          <w:lang w:val="en-ZA" w:eastAsia="en-ZA"/>
          <w14:ligatures w14:val="standardContextual"/>
        </w:rPr>
        <w:t>s</w:t>
      </w:r>
      <w:r w:rsidR="00335247" w:rsidRPr="00335247">
        <w:rPr>
          <w:rFonts w:eastAsia="Calibri" w:cs="Arial"/>
          <w:b/>
          <w:kern w:val="2"/>
          <w:lang w:val="en-ZA" w:eastAsia="en-ZA"/>
          <w14:ligatures w14:val="standardContextual"/>
        </w:rPr>
        <w:t xml:space="preserve"> provided.  </w:t>
      </w:r>
      <w:r w:rsidR="00335247">
        <w:rPr>
          <w:rFonts w:eastAsia="Calibri" w:cs="Arial"/>
          <w:b/>
          <w:kern w:val="2"/>
          <w:lang w:val="en-ZA" w:eastAsia="en-ZA"/>
          <w14:ligatures w14:val="standardContextual"/>
        </w:rPr>
        <w:t xml:space="preserve">                                                                       </w:t>
      </w:r>
      <w:bookmarkEnd w:id="3"/>
      <w:r w:rsidR="00335247" w:rsidRPr="00CE06A1">
        <w:rPr>
          <w:rFonts w:eastAsia="Calibri" w:cs="Arial"/>
          <w:b/>
          <w:kern w:val="2"/>
          <w:lang w:val="en-ZA" w:eastAsia="en-ZA"/>
          <w14:ligatures w14:val="standardContextual"/>
        </w:rPr>
        <w:t>(</w:t>
      </w:r>
      <w:r w:rsidR="00335247">
        <w:rPr>
          <w:rFonts w:eastAsia="Calibri" w:cs="Arial"/>
          <w:b/>
          <w:kern w:val="2"/>
          <w:lang w:val="en-ZA" w:eastAsia="en-ZA"/>
          <w14:ligatures w14:val="standardContextual"/>
        </w:rPr>
        <w:t>10</w:t>
      </w:r>
      <w:r w:rsidR="00335247" w:rsidRPr="00CE06A1">
        <w:rPr>
          <w:rFonts w:eastAsia="Calibri" w:cs="Arial"/>
          <w:b/>
          <w:kern w:val="2"/>
          <w:lang w:val="en-ZA" w:eastAsia="en-ZA"/>
          <w14:ligatures w14:val="standardContextual"/>
        </w:rPr>
        <w:t>)</w:t>
      </w:r>
      <w:r w:rsidR="00335247" w:rsidRPr="00335247">
        <w:rPr>
          <w:rFonts w:eastAsia="Calibri" w:cs="Arial"/>
          <w:b/>
          <w:kern w:val="2"/>
          <w:lang w:val="en-ZA" w:eastAsia="en-ZA"/>
          <w14:ligatures w14:val="standardContextual"/>
        </w:rPr>
        <w:t xml:space="preserve">                                                     </w:t>
      </w:r>
      <w:r w:rsidR="006B11C0" w:rsidRPr="00335247">
        <w:rPr>
          <w:rFonts w:eastAsia="Calibri" w:cs="Arial"/>
          <w:b/>
          <w:kern w:val="2"/>
          <w:lang w:val="en-ZA" w:eastAsia="en-ZA"/>
          <w14:ligatures w14:val="standardContextual"/>
        </w:rPr>
        <w:t xml:space="preserve">                                                                                    </w:t>
      </w:r>
    </w:p>
    <w:p w14:paraId="714BB714" w14:textId="77777777" w:rsidR="005E77DE" w:rsidRPr="005E77DE" w:rsidRDefault="005E77DE" w:rsidP="005E77DE">
      <w:pPr>
        <w:tabs>
          <w:tab w:val="left" w:pos="8505"/>
        </w:tabs>
        <w:spacing w:after="120"/>
        <w:ind w:right="96"/>
        <w:rPr>
          <w:rFonts w:eastAsia="Calibri" w:cs="Arial"/>
          <w:kern w:val="2"/>
          <w:lang w:val="en-ZA" w:eastAsia="en-ZA"/>
          <w14:ligatures w14:val="standardContextual"/>
        </w:rPr>
      </w:pPr>
      <w:r w:rsidRPr="005E77DE">
        <w:rPr>
          <w:rFonts w:eastAsia="Calibri" w:cs="Arial"/>
          <w:kern w:val="2"/>
          <w:lang w:val="en-ZA" w:eastAsia="en-ZA"/>
          <w14:ligatures w14:val="standardContextual"/>
        </w:rPr>
        <w:t>1.2.1.1 Effective communication ensures:</w:t>
      </w:r>
      <w:r w:rsidRPr="005E77DE">
        <w:rPr>
          <w:rFonts w:eastAsia="Calibri" w:cs="Arial"/>
          <w:kern w:val="2"/>
          <w:lang w:val="en-ZA" w:eastAsia="en-ZA"/>
          <w14:ligatures w14:val="standardContextual"/>
        </w:rPr>
        <w:br/>
        <w:t>A. Customers are entertained</w:t>
      </w:r>
      <w:r w:rsidRPr="005E77DE">
        <w:rPr>
          <w:rFonts w:eastAsia="Calibri" w:cs="Arial"/>
          <w:kern w:val="2"/>
          <w:lang w:val="en-ZA" w:eastAsia="en-ZA"/>
          <w14:ligatures w14:val="standardContextual"/>
        </w:rPr>
        <w:br/>
        <w:t>B. Mutual understanding and customer satisfaction</w:t>
      </w:r>
      <w:r w:rsidRPr="005E77DE">
        <w:rPr>
          <w:rFonts w:eastAsia="Calibri" w:cs="Arial"/>
          <w:kern w:val="2"/>
          <w:lang w:val="en-ZA" w:eastAsia="en-ZA"/>
          <w14:ligatures w14:val="standardContextual"/>
        </w:rPr>
        <w:br/>
        <w:t>C. Quicker transactions only</w:t>
      </w:r>
      <w:r w:rsidRPr="005E77DE">
        <w:rPr>
          <w:rFonts w:eastAsia="Calibri" w:cs="Arial"/>
          <w:kern w:val="2"/>
          <w:lang w:val="en-ZA" w:eastAsia="en-ZA"/>
          <w14:ligatures w14:val="standardContextual"/>
        </w:rPr>
        <w:br/>
        <w:t>D. Teller dominance</w:t>
      </w:r>
      <w:r w:rsidRPr="005E77DE">
        <w:rPr>
          <w:rFonts w:eastAsia="Calibri" w:cs="Arial"/>
          <w:kern w:val="2"/>
          <w:lang w:val="en-ZA" w:eastAsia="en-ZA"/>
          <w14:ligatures w14:val="standardContextual"/>
        </w:rPr>
        <w:br/>
        <w:t>Answer: ___________</w:t>
      </w:r>
    </w:p>
    <w:p w14:paraId="00BB5C0D" w14:textId="6394CBF5" w:rsidR="005E77DE" w:rsidRPr="005E77DE" w:rsidRDefault="00194330" w:rsidP="005E77DE">
      <w:pPr>
        <w:tabs>
          <w:tab w:val="left" w:pos="8505"/>
        </w:tabs>
        <w:spacing w:after="120"/>
        <w:ind w:right="96"/>
        <w:rPr>
          <w:rFonts w:eastAsia="Calibri" w:cs="Arial"/>
          <w:kern w:val="2"/>
          <w:lang w:val="en-ZA" w:eastAsia="en-ZA"/>
          <w14:ligatures w14:val="standardContextual"/>
        </w:rPr>
      </w:pPr>
      <w:r w:rsidRPr="005E77DE">
        <w:rPr>
          <w:rFonts w:eastAsia="Calibri" w:cs="Arial"/>
          <w:kern w:val="2"/>
          <w:lang w:val="en-ZA" w:eastAsia="en-ZA"/>
          <w14:ligatures w14:val="standardContextual"/>
        </w:rPr>
        <w:t>1.2.1.2 Non-verbal communication includes:</w:t>
      </w:r>
      <w:r w:rsidRPr="005E77DE">
        <w:rPr>
          <w:rFonts w:eastAsia="Calibri" w:cs="Arial"/>
          <w:kern w:val="2"/>
          <w:lang w:val="en-ZA" w:eastAsia="en-ZA"/>
          <w14:ligatures w14:val="standardContextual"/>
        </w:rPr>
        <w:br/>
        <w:t>A. Speaking politely</w:t>
      </w:r>
      <w:r w:rsidRPr="005E77DE">
        <w:rPr>
          <w:rFonts w:eastAsia="Calibri" w:cs="Arial"/>
          <w:kern w:val="2"/>
          <w:lang w:val="en-ZA" w:eastAsia="en-ZA"/>
          <w14:ligatures w14:val="standardContextual"/>
        </w:rPr>
        <w:br/>
        <w:t xml:space="preserve">B. </w:t>
      </w:r>
      <w:r w:rsidRPr="00991655">
        <w:rPr>
          <w:rFonts w:eastAsia="Calibri" w:cs="Arial"/>
          <w:kern w:val="2"/>
          <w:lang w:val="en-ZA" w:eastAsia="en-ZA"/>
          <w14:ligatures w14:val="standardContextual"/>
        </w:rPr>
        <w:t>Completing forms</w:t>
      </w:r>
      <w:r w:rsidRPr="005E77DE">
        <w:rPr>
          <w:rFonts w:eastAsia="Calibri" w:cs="Arial"/>
          <w:kern w:val="2"/>
          <w:lang w:val="en-ZA" w:eastAsia="en-ZA"/>
          <w14:ligatures w14:val="standardContextual"/>
        </w:rPr>
        <w:br/>
        <w:t>C. Writing emails</w:t>
      </w:r>
      <w:r w:rsidRPr="005E77DE">
        <w:rPr>
          <w:rFonts w:eastAsia="Calibri" w:cs="Arial"/>
          <w:kern w:val="2"/>
          <w:lang w:val="en-ZA" w:eastAsia="en-ZA"/>
          <w14:ligatures w14:val="standardContextual"/>
        </w:rPr>
        <w:br/>
        <w:t xml:space="preserve">D. </w:t>
      </w:r>
      <w:r w:rsidRPr="00991655">
        <w:rPr>
          <w:rFonts w:eastAsia="Calibri" w:cs="Arial"/>
          <w:kern w:val="2"/>
          <w:lang w:val="en-ZA" w:eastAsia="en-ZA"/>
          <w14:ligatures w14:val="standardContextual"/>
        </w:rPr>
        <w:t>Smiling and maintaining eye contact</w:t>
      </w:r>
      <w:r w:rsidR="005E77DE" w:rsidRPr="005E77DE">
        <w:rPr>
          <w:rFonts w:eastAsia="Calibri" w:cs="Arial"/>
          <w:kern w:val="2"/>
          <w:lang w:val="en-ZA" w:eastAsia="en-ZA"/>
          <w14:ligatures w14:val="standardContextual"/>
        </w:rPr>
        <w:br/>
        <w:t>Answer: ___________</w:t>
      </w:r>
    </w:p>
    <w:p w14:paraId="2EC713D9" w14:textId="77777777" w:rsidR="005E77DE" w:rsidRPr="005E77DE" w:rsidRDefault="005E77DE" w:rsidP="005E77DE">
      <w:pPr>
        <w:tabs>
          <w:tab w:val="left" w:pos="8505"/>
        </w:tabs>
        <w:spacing w:after="120"/>
        <w:ind w:right="96"/>
        <w:rPr>
          <w:rFonts w:eastAsia="Calibri" w:cs="Arial"/>
          <w:kern w:val="2"/>
          <w:lang w:val="en-ZA" w:eastAsia="en-ZA"/>
          <w14:ligatures w14:val="standardContextual"/>
        </w:rPr>
      </w:pPr>
      <w:r w:rsidRPr="005E77DE">
        <w:rPr>
          <w:rFonts w:eastAsia="Calibri" w:cs="Arial"/>
          <w:kern w:val="2"/>
          <w:lang w:val="en-ZA" w:eastAsia="en-ZA"/>
          <w14:ligatures w14:val="standardContextual"/>
        </w:rPr>
        <w:t xml:space="preserve">1.2.1.3 Which behaviour demonstrates </w:t>
      </w:r>
      <w:r w:rsidRPr="005E77DE">
        <w:rPr>
          <w:rFonts w:eastAsia="Calibri" w:cs="Arial"/>
          <w:b/>
          <w:bCs/>
          <w:kern w:val="2"/>
          <w:lang w:val="en-ZA" w:eastAsia="en-ZA"/>
          <w14:ligatures w14:val="standardContextual"/>
        </w:rPr>
        <w:t>active listening</w:t>
      </w:r>
      <w:r w:rsidRPr="005E77DE">
        <w:rPr>
          <w:rFonts w:eastAsia="Calibri" w:cs="Arial"/>
          <w:kern w:val="2"/>
          <w:lang w:val="en-ZA" w:eastAsia="en-ZA"/>
          <w14:ligatures w14:val="standardContextual"/>
        </w:rPr>
        <w:t>?</w:t>
      </w:r>
      <w:r w:rsidRPr="005E77DE">
        <w:rPr>
          <w:rFonts w:eastAsia="Calibri" w:cs="Arial"/>
          <w:kern w:val="2"/>
          <w:lang w:val="en-ZA" w:eastAsia="en-ZA"/>
          <w14:ligatures w14:val="standardContextual"/>
        </w:rPr>
        <w:br/>
        <w:t>A. Interrupting to complete the customer’s sentence</w:t>
      </w:r>
      <w:r w:rsidRPr="005E77DE">
        <w:rPr>
          <w:rFonts w:eastAsia="Calibri" w:cs="Arial"/>
          <w:kern w:val="2"/>
          <w:lang w:val="en-ZA" w:eastAsia="en-ZA"/>
          <w14:ligatures w14:val="standardContextual"/>
        </w:rPr>
        <w:br/>
      </w:r>
      <w:r w:rsidRPr="005E77DE">
        <w:rPr>
          <w:rFonts w:eastAsia="Calibri" w:cs="Arial"/>
          <w:kern w:val="2"/>
          <w:lang w:val="en-ZA" w:eastAsia="en-ZA"/>
          <w14:ligatures w14:val="standardContextual"/>
        </w:rPr>
        <w:lastRenderedPageBreak/>
        <w:t>B. Maintaining eye contact and summarising the issue</w:t>
      </w:r>
      <w:r w:rsidRPr="005E77DE">
        <w:rPr>
          <w:rFonts w:eastAsia="Calibri" w:cs="Arial"/>
          <w:kern w:val="2"/>
          <w:lang w:val="en-ZA" w:eastAsia="en-ZA"/>
          <w14:ligatures w14:val="standardContextual"/>
        </w:rPr>
        <w:br/>
        <w:t>C. Ignoring tone and emotion</w:t>
      </w:r>
      <w:r w:rsidRPr="005E77DE">
        <w:rPr>
          <w:rFonts w:eastAsia="Calibri" w:cs="Arial"/>
          <w:kern w:val="2"/>
          <w:lang w:val="en-ZA" w:eastAsia="en-ZA"/>
          <w14:ligatures w14:val="standardContextual"/>
        </w:rPr>
        <w:br/>
        <w:t>D. Multitasking while the customer speaks</w:t>
      </w:r>
      <w:r w:rsidRPr="005E77DE">
        <w:rPr>
          <w:rFonts w:eastAsia="Calibri" w:cs="Arial"/>
          <w:kern w:val="2"/>
          <w:lang w:val="en-ZA" w:eastAsia="en-ZA"/>
          <w14:ligatures w14:val="standardContextual"/>
        </w:rPr>
        <w:br/>
        <w:t>Answer: ___________</w:t>
      </w:r>
    </w:p>
    <w:p w14:paraId="26513D5B" w14:textId="77777777" w:rsidR="005E77DE" w:rsidRPr="005E77DE" w:rsidRDefault="005E77DE" w:rsidP="005E77DE">
      <w:pPr>
        <w:tabs>
          <w:tab w:val="left" w:pos="8505"/>
        </w:tabs>
        <w:spacing w:after="120"/>
        <w:ind w:right="96"/>
        <w:rPr>
          <w:rFonts w:eastAsia="Calibri" w:cs="Arial"/>
          <w:kern w:val="2"/>
          <w:lang w:val="en-ZA" w:eastAsia="en-ZA"/>
          <w14:ligatures w14:val="standardContextual"/>
        </w:rPr>
      </w:pPr>
      <w:r w:rsidRPr="005E77DE">
        <w:rPr>
          <w:rFonts w:eastAsia="Calibri" w:cs="Arial"/>
          <w:kern w:val="2"/>
          <w:lang w:val="en-ZA" w:eastAsia="en-ZA"/>
          <w14:ligatures w14:val="standardContextual"/>
        </w:rPr>
        <w:t>1.2.1.4 To assist a customer with language barriers, the teller should:</w:t>
      </w:r>
      <w:r w:rsidRPr="005E77DE">
        <w:rPr>
          <w:rFonts w:eastAsia="Calibri" w:cs="Arial"/>
          <w:kern w:val="2"/>
          <w:lang w:val="en-ZA" w:eastAsia="en-ZA"/>
          <w14:ligatures w14:val="standardContextual"/>
        </w:rPr>
        <w:br/>
        <w:t>A. Use a colleague who speaks their language</w:t>
      </w:r>
      <w:r w:rsidRPr="005E77DE">
        <w:rPr>
          <w:rFonts w:eastAsia="Calibri" w:cs="Arial"/>
          <w:kern w:val="2"/>
          <w:lang w:val="en-ZA" w:eastAsia="en-ZA"/>
          <w14:ligatures w14:val="standardContextual"/>
        </w:rPr>
        <w:br/>
        <w:t>B. Speak louder</w:t>
      </w:r>
      <w:r w:rsidRPr="005E77DE">
        <w:rPr>
          <w:rFonts w:eastAsia="Calibri" w:cs="Arial"/>
          <w:kern w:val="2"/>
          <w:lang w:val="en-ZA" w:eastAsia="en-ZA"/>
          <w14:ligatures w14:val="standardContextual"/>
        </w:rPr>
        <w:br/>
        <w:t>C. Avoid eye contact</w:t>
      </w:r>
      <w:r w:rsidRPr="005E77DE">
        <w:rPr>
          <w:rFonts w:eastAsia="Calibri" w:cs="Arial"/>
          <w:kern w:val="2"/>
          <w:lang w:val="en-ZA" w:eastAsia="en-ZA"/>
          <w14:ligatures w14:val="standardContextual"/>
        </w:rPr>
        <w:br/>
        <w:t>D. Ask the customer to leave</w:t>
      </w:r>
      <w:r w:rsidRPr="005E77DE">
        <w:rPr>
          <w:rFonts w:eastAsia="Calibri" w:cs="Arial"/>
          <w:kern w:val="2"/>
          <w:lang w:val="en-ZA" w:eastAsia="en-ZA"/>
          <w14:ligatures w14:val="standardContextual"/>
        </w:rPr>
        <w:br/>
        <w:t>Answer: ___________</w:t>
      </w:r>
    </w:p>
    <w:p w14:paraId="15ABA304" w14:textId="4723F8D4" w:rsidR="005E77DE" w:rsidRPr="005E77DE" w:rsidRDefault="000300D6" w:rsidP="005E77DE">
      <w:pPr>
        <w:tabs>
          <w:tab w:val="left" w:pos="8505"/>
        </w:tabs>
        <w:spacing w:after="120"/>
        <w:ind w:right="96"/>
        <w:rPr>
          <w:rFonts w:eastAsia="Calibri" w:cs="Arial"/>
          <w:kern w:val="2"/>
          <w:lang w:val="en-ZA" w:eastAsia="en-ZA"/>
          <w14:ligatures w14:val="standardContextual"/>
        </w:rPr>
      </w:pPr>
      <w:r w:rsidRPr="005E77DE">
        <w:rPr>
          <w:rFonts w:eastAsia="Calibri" w:cs="Arial"/>
          <w:kern w:val="2"/>
          <w:lang w:val="en-ZA" w:eastAsia="en-ZA"/>
          <w14:ligatures w14:val="standardContextual"/>
        </w:rPr>
        <w:t>1.2.1.5 When handling a frustrated customer, the teller must:</w:t>
      </w:r>
      <w:r w:rsidRPr="005E77DE">
        <w:rPr>
          <w:rFonts w:eastAsia="Calibri" w:cs="Arial"/>
          <w:kern w:val="2"/>
          <w:lang w:val="en-ZA" w:eastAsia="en-ZA"/>
          <w14:ligatures w14:val="standardContextual"/>
        </w:rPr>
        <w:br/>
        <w:t>A. Argue back</w:t>
      </w:r>
      <w:r w:rsidRPr="005E77DE">
        <w:rPr>
          <w:rFonts w:eastAsia="Calibri" w:cs="Arial"/>
          <w:kern w:val="2"/>
          <w:lang w:val="en-ZA" w:eastAsia="en-ZA"/>
          <w14:ligatures w14:val="standardContextual"/>
        </w:rPr>
        <w:br/>
        <w:t xml:space="preserve">B. </w:t>
      </w:r>
      <w:r w:rsidRPr="008E609E">
        <w:rPr>
          <w:rFonts w:eastAsia="Calibri" w:cs="Arial"/>
          <w:kern w:val="2"/>
          <w:lang w:val="en-ZA" w:eastAsia="en-ZA"/>
          <w14:ligatures w14:val="standardContextual"/>
        </w:rPr>
        <w:t>Defend bank policies immediately</w:t>
      </w:r>
      <w:r w:rsidRPr="005E77DE">
        <w:rPr>
          <w:rFonts w:eastAsia="Calibri" w:cs="Arial"/>
          <w:kern w:val="2"/>
          <w:lang w:val="en-ZA" w:eastAsia="en-ZA"/>
          <w14:ligatures w14:val="standardContextual"/>
        </w:rPr>
        <w:br/>
        <w:t xml:space="preserve">C. </w:t>
      </w:r>
      <w:r w:rsidRPr="008E609E">
        <w:rPr>
          <w:rFonts w:eastAsia="Calibri" w:cs="Arial"/>
          <w:kern w:val="2"/>
          <w:lang w:val="en-ZA" w:eastAsia="en-ZA"/>
          <w14:ligatures w14:val="standardContextual"/>
        </w:rPr>
        <w:t xml:space="preserve">Listen empathetically and remain calm </w:t>
      </w:r>
      <w:r w:rsidRPr="005E77DE">
        <w:rPr>
          <w:rFonts w:eastAsia="Calibri" w:cs="Arial"/>
          <w:kern w:val="2"/>
          <w:lang w:val="en-ZA" w:eastAsia="en-ZA"/>
          <w14:ligatures w14:val="standardContextual"/>
        </w:rPr>
        <w:br/>
        <w:t>D. Refer to another teller without explanation</w:t>
      </w:r>
      <w:r w:rsidRPr="005E77DE">
        <w:rPr>
          <w:rFonts w:eastAsia="Calibri" w:cs="Arial"/>
          <w:kern w:val="2"/>
          <w:lang w:val="en-ZA" w:eastAsia="en-ZA"/>
          <w14:ligatures w14:val="standardContextual"/>
        </w:rPr>
        <w:br/>
      </w:r>
      <w:r w:rsidR="005E77DE" w:rsidRPr="005E77DE">
        <w:rPr>
          <w:rFonts w:eastAsia="Calibri" w:cs="Arial"/>
          <w:kern w:val="2"/>
          <w:lang w:val="en-ZA" w:eastAsia="en-ZA"/>
          <w14:ligatures w14:val="standardContextual"/>
        </w:rPr>
        <w:t>Answer: ___________</w:t>
      </w:r>
    </w:p>
    <w:p w14:paraId="74998F34" w14:textId="77777777" w:rsidR="005E77DE" w:rsidRPr="005E77DE" w:rsidRDefault="005E77DE" w:rsidP="005E77DE">
      <w:pPr>
        <w:tabs>
          <w:tab w:val="left" w:pos="8505"/>
        </w:tabs>
        <w:spacing w:after="120"/>
        <w:ind w:right="96"/>
        <w:rPr>
          <w:rFonts w:eastAsia="Calibri" w:cs="Arial"/>
          <w:kern w:val="2"/>
          <w:lang w:val="en-ZA" w:eastAsia="en-ZA"/>
          <w14:ligatures w14:val="standardContextual"/>
        </w:rPr>
      </w:pPr>
      <w:r w:rsidRPr="005E77DE">
        <w:rPr>
          <w:rFonts w:eastAsia="Calibri" w:cs="Arial"/>
          <w:kern w:val="2"/>
          <w:lang w:val="en-ZA" w:eastAsia="en-ZA"/>
          <w14:ligatures w14:val="standardContextual"/>
        </w:rPr>
        <w:t>1.2.1.6 Written communication to confirm a complaint should be:</w:t>
      </w:r>
      <w:r w:rsidRPr="005E77DE">
        <w:rPr>
          <w:rFonts w:eastAsia="Calibri" w:cs="Arial"/>
          <w:kern w:val="2"/>
          <w:lang w:val="en-ZA" w:eastAsia="en-ZA"/>
          <w14:ligatures w14:val="standardContextual"/>
        </w:rPr>
        <w:br/>
        <w:t>A. Via a formal bank letter or email</w:t>
      </w:r>
      <w:r w:rsidRPr="005E77DE">
        <w:rPr>
          <w:rFonts w:eastAsia="Calibri" w:cs="Arial"/>
          <w:kern w:val="2"/>
          <w:lang w:val="en-ZA" w:eastAsia="en-ZA"/>
          <w14:ligatures w14:val="standardContextual"/>
        </w:rPr>
        <w:br/>
        <w:t>B. Through a phone call only</w:t>
      </w:r>
      <w:r w:rsidRPr="005E77DE">
        <w:rPr>
          <w:rFonts w:eastAsia="Calibri" w:cs="Arial"/>
          <w:kern w:val="2"/>
          <w:lang w:val="en-ZA" w:eastAsia="en-ZA"/>
          <w14:ligatures w14:val="standardContextual"/>
        </w:rPr>
        <w:br/>
        <w:t>C. Verbal communication at the counter</w:t>
      </w:r>
      <w:r w:rsidRPr="005E77DE">
        <w:rPr>
          <w:rFonts w:eastAsia="Calibri" w:cs="Arial"/>
          <w:kern w:val="2"/>
          <w:lang w:val="en-ZA" w:eastAsia="en-ZA"/>
          <w14:ligatures w14:val="standardContextual"/>
        </w:rPr>
        <w:br/>
        <w:t>D. An informal chat</w:t>
      </w:r>
      <w:r w:rsidRPr="005E77DE">
        <w:rPr>
          <w:rFonts w:eastAsia="Calibri" w:cs="Arial"/>
          <w:kern w:val="2"/>
          <w:lang w:val="en-ZA" w:eastAsia="en-ZA"/>
          <w14:ligatures w14:val="standardContextual"/>
        </w:rPr>
        <w:br/>
        <w:t>Answer: ___________</w:t>
      </w:r>
    </w:p>
    <w:p w14:paraId="4217AFAB" w14:textId="77777777" w:rsidR="005E77DE" w:rsidRPr="005E77DE" w:rsidRDefault="005E77DE" w:rsidP="005E77DE">
      <w:pPr>
        <w:tabs>
          <w:tab w:val="left" w:pos="8505"/>
        </w:tabs>
        <w:spacing w:after="120"/>
        <w:ind w:right="96"/>
        <w:rPr>
          <w:rFonts w:eastAsia="Calibri" w:cs="Arial"/>
          <w:kern w:val="2"/>
          <w:lang w:val="en-ZA" w:eastAsia="en-ZA"/>
          <w14:ligatures w14:val="standardContextual"/>
        </w:rPr>
      </w:pPr>
      <w:r w:rsidRPr="005E77DE">
        <w:rPr>
          <w:rFonts w:eastAsia="Calibri" w:cs="Arial"/>
          <w:kern w:val="2"/>
          <w:lang w:val="en-ZA" w:eastAsia="en-ZA"/>
          <w14:ligatures w14:val="standardContextual"/>
        </w:rPr>
        <w:t>1.2.1.7 Which is NOT a barrier to effective communication?</w:t>
      </w:r>
      <w:r w:rsidRPr="005E77DE">
        <w:rPr>
          <w:rFonts w:eastAsia="Calibri" w:cs="Arial"/>
          <w:kern w:val="2"/>
          <w:lang w:val="en-ZA" w:eastAsia="en-ZA"/>
          <w14:ligatures w14:val="standardContextual"/>
        </w:rPr>
        <w:br/>
        <w:t>A. Language differences</w:t>
      </w:r>
      <w:r w:rsidRPr="005E77DE">
        <w:rPr>
          <w:rFonts w:eastAsia="Calibri" w:cs="Arial"/>
          <w:kern w:val="2"/>
          <w:lang w:val="en-ZA" w:eastAsia="en-ZA"/>
          <w14:ligatures w14:val="standardContextual"/>
        </w:rPr>
        <w:br/>
        <w:t>B. Noise and distractions</w:t>
      </w:r>
      <w:r w:rsidRPr="005E77DE">
        <w:rPr>
          <w:rFonts w:eastAsia="Calibri" w:cs="Arial"/>
          <w:kern w:val="2"/>
          <w:lang w:val="en-ZA" w:eastAsia="en-ZA"/>
          <w14:ligatures w14:val="standardContextual"/>
        </w:rPr>
        <w:br/>
        <w:t>C. Active listening</w:t>
      </w:r>
      <w:r w:rsidRPr="005E77DE">
        <w:rPr>
          <w:rFonts w:eastAsia="Calibri" w:cs="Arial"/>
          <w:kern w:val="2"/>
          <w:lang w:val="en-ZA" w:eastAsia="en-ZA"/>
          <w14:ligatures w14:val="standardContextual"/>
        </w:rPr>
        <w:br/>
        <w:t>D. Use of jargon</w:t>
      </w:r>
      <w:r w:rsidRPr="005E77DE">
        <w:rPr>
          <w:rFonts w:eastAsia="Calibri" w:cs="Arial"/>
          <w:kern w:val="2"/>
          <w:lang w:val="en-ZA" w:eastAsia="en-ZA"/>
          <w14:ligatures w14:val="standardContextual"/>
        </w:rPr>
        <w:br/>
        <w:t>Answer: ___________</w:t>
      </w:r>
    </w:p>
    <w:p w14:paraId="21BB1966" w14:textId="77777777" w:rsidR="005E77DE" w:rsidRPr="005E77DE" w:rsidRDefault="005E77DE" w:rsidP="005E77DE">
      <w:pPr>
        <w:tabs>
          <w:tab w:val="left" w:pos="8505"/>
        </w:tabs>
        <w:spacing w:after="120"/>
        <w:ind w:right="96"/>
        <w:rPr>
          <w:rFonts w:eastAsia="Calibri" w:cs="Arial"/>
          <w:kern w:val="2"/>
          <w:lang w:val="en-ZA" w:eastAsia="en-ZA"/>
          <w14:ligatures w14:val="standardContextual"/>
        </w:rPr>
      </w:pPr>
      <w:r w:rsidRPr="005E77DE">
        <w:rPr>
          <w:rFonts w:eastAsia="Calibri" w:cs="Arial"/>
          <w:kern w:val="2"/>
          <w:lang w:val="en-ZA" w:eastAsia="en-ZA"/>
          <w14:ligatures w14:val="standardContextual"/>
        </w:rPr>
        <w:t>1.2.1.8 Emotional intelligence in communication involves:</w:t>
      </w:r>
      <w:r w:rsidRPr="005E77DE">
        <w:rPr>
          <w:rFonts w:eastAsia="Calibri" w:cs="Arial"/>
          <w:kern w:val="2"/>
          <w:lang w:val="en-ZA" w:eastAsia="en-ZA"/>
          <w14:ligatures w14:val="standardContextual"/>
        </w:rPr>
        <w:br/>
        <w:t>A. Ignoring feelings</w:t>
      </w:r>
      <w:r w:rsidRPr="005E77DE">
        <w:rPr>
          <w:rFonts w:eastAsia="Calibri" w:cs="Arial"/>
          <w:kern w:val="2"/>
          <w:lang w:val="en-ZA" w:eastAsia="en-ZA"/>
          <w14:ligatures w14:val="standardContextual"/>
        </w:rPr>
        <w:br/>
        <w:t>B. Recognising and managing emotions effectively</w:t>
      </w:r>
      <w:r w:rsidRPr="005E77DE">
        <w:rPr>
          <w:rFonts w:eastAsia="Calibri" w:cs="Arial"/>
          <w:kern w:val="2"/>
          <w:lang w:val="en-ZA" w:eastAsia="en-ZA"/>
          <w14:ligatures w14:val="standardContextual"/>
        </w:rPr>
        <w:br/>
        <w:t>C. Being overly emotional</w:t>
      </w:r>
      <w:r w:rsidRPr="005E77DE">
        <w:rPr>
          <w:rFonts w:eastAsia="Calibri" w:cs="Arial"/>
          <w:kern w:val="2"/>
          <w:lang w:val="en-ZA" w:eastAsia="en-ZA"/>
          <w14:ligatures w14:val="standardContextual"/>
        </w:rPr>
        <w:br/>
      </w:r>
      <w:r w:rsidRPr="005E77DE">
        <w:rPr>
          <w:rFonts w:eastAsia="Calibri" w:cs="Arial"/>
          <w:kern w:val="2"/>
          <w:lang w:val="en-ZA" w:eastAsia="en-ZA"/>
          <w14:ligatures w14:val="standardContextual"/>
        </w:rPr>
        <w:lastRenderedPageBreak/>
        <w:t>D. Avoiding interactions</w:t>
      </w:r>
      <w:r w:rsidRPr="005E77DE">
        <w:rPr>
          <w:rFonts w:eastAsia="Calibri" w:cs="Arial"/>
          <w:kern w:val="2"/>
          <w:lang w:val="en-ZA" w:eastAsia="en-ZA"/>
          <w14:ligatures w14:val="standardContextual"/>
        </w:rPr>
        <w:br/>
        <w:t>Answer: ___________</w:t>
      </w:r>
    </w:p>
    <w:p w14:paraId="21CA3593" w14:textId="5E98FAC5" w:rsidR="005E77DE" w:rsidRPr="005E77DE" w:rsidRDefault="00146D85" w:rsidP="005E77DE">
      <w:pPr>
        <w:tabs>
          <w:tab w:val="left" w:pos="8505"/>
        </w:tabs>
        <w:spacing w:after="120"/>
        <w:ind w:right="96"/>
        <w:rPr>
          <w:rFonts w:eastAsia="Calibri" w:cs="Arial"/>
          <w:kern w:val="2"/>
          <w:lang w:val="en-ZA" w:eastAsia="en-ZA"/>
          <w14:ligatures w14:val="standardContextual"/>
        </w:rPr>
      </w:pPr>
      <w:r w:rsidRPr="005E77DE">
        <w:rPr>
          <w:rFonts w:eastAsia="Calibri" w:cs="Arial"/>
          <w:kern w:val="2"/>
          <w:lang w:val="en-ZA" w:eastAsia="en-ZA"/>
          <w14:ligatures w14:val="standardContextual"/>
        </w:rPr>
        <w:t>1.2.1.9 When a teller makes a communication error, they should:</w:t>
      </w:r>
      <w:r w:rsidRPr="005E77DE">
        <w:rPr>
          <w:rFonts w:eastAsia="Calibri" w:cs="Arial"/>
          <w:kern w:val="2"/>
          <w:lang w:val="en-ZA" w:eastAsia="en-ZA"/>
          <w14:ligatures w14:val="standardContextual"/>
        </w:rPr>
        <w:br/>
        <w:t>A. Deny responsibility</w:t>
      </w:r>
      <w:r w:rsidRPr="005E77DE">
        <w:rPr>
          <w:rFonts w:eastAsia="Calibri" w:cs="Arial"/>
          <w:kern w:val="2"/>
          <w:lang w:val="en-ZA" w:eastAsia="en-ZA"/>
          <w14:ligatures w14:val="standardContextual"/>
        </w:rPr>
        <w:br/>
        <w:t xml:space="preserve">B. </w:t>
      </w:r>
      <w:r w:rsidRPr="00372A07">
        <w:rPr>
          <w:rFonts w:eastAsia="Calibri" w:cs="Arial"/>
          <w:kern w:val="2"/>
          <w:lang w:val="en-ZA" w:eastAsia="en-ZA"/>
          <w14:ligatures w14:val="standardContextual"/>
        </w:rPr>
        <w:t>Ignore it</w:t>
      </w:r>
      <w:r w:rsidRPr="005E77DE">
        <w:rPr>
          <w:rFonts w:eastAsia="Calibri" w:cs="Arial"/>
          <w:kern w:val="2"/>
          <w:lang w:val="en-ZA" w:eastAsia="en-ZA"/>
          <w14:ligatures w14:val="standardContextual"/>
        </w:rPr>
        <w:br/>
        <w:t>C. Blame the customer</w:t>
      </w:r>
      <w:r w:rsidRPr="005E77DE">
        <w:rPr>
          <w:rFonts w:eastAsia="Calibri" w:cs="Arial"/>
          <w:kern w:val="2"/>
          <w:lang w:val="en-ZA" w:eastAsia="en-ZA"/>
          <w14:ligatures w14:val="standardContextual"/>
        </w:rPr>
        <w:br/>
        <w:t xml:space="preserve">D. </w:t>
      </w:r>
      <w:r w:rsidRPr="00372A07">
        <w:rPr>
          <w:rFonts w:eastAsia="Calibri" w:cs="Arial"/>
          <w:kern w:val="2"/>
          <w:lang w:val="en-ZA" w:eastAsia="en-ZA"/>
          <w14:ligatures w14:val="standardContextual"/>
        </w:rPr>
        <w:t>Admit it, apologise, and clarify the message</w:t>
      </w:r>
      <w:r w:rsidR="005E77DE" w:rsidRPr="005E77DE">
        <w:rPr>
          <w:rFonts w:eastAsia="Calibri" w:cs="Arial"/>
          <w:kern w:val="2"/>
          <w:lang w:val="en-ZA" w:eastAsia="en-ZA"/>
          <w14:ligatures w14:val="standardContextual"/>
        </w:rPr>
        <w:br/>
        <w:t>Answer: ___________</w:t>
      </w:r>
    </w:p>
    <w:p w14:paraId="657601DF" w14:textId="77777777" w:rsidR="005E77DE" w:rsidRPr="005E77DE" w:rsidRDefault="005E77DE" w:rsidP="005E77DE">
      <w:pPr>
        <w:tabs>
          <w:tab w:val="left" w:pos="8505"/>
        </w:tabs>
        <w:spacing w:after="120"/>
        <w:ind w:right="96"/>
        <w:rPr>
          <w:rFonts w:eastAsia="Calibri" w:cs="Arial"/>
          <w:kern w:val="2"/>
          <w:lang w:val="en-ZA" w:eastAsia="en-ZA"/>
          <w14:ligatures w14:val="standardContextual"/>
        </w:rPr>
      </w:pPr>
      <w:r w:rsidRPr="005E77DE">
        <w:rPr>
          <w:rFonts w:eastAsia="Calibri" w:cs="Arial"/>
          <w:kern w:val="2"/>
          <w:lang w:val="en-ZA" w:eastAsia="en-ZA"/>
          <w14:ligatures w14:val="standardContextual"/>
        </w:rPr>
        <w:t>1.2.1.10 Good telephone etiquette requires:</w:t>
      </w:r>
      <w:r w:rsidRPr="005E77DE">
        <w:rPr>
          <w:rFonts w:eastAsia="Calibri" w:cs="Arial"/>
          <w:kern w:val="2"/>
          <w:lang w:val="en-ZA" w:eastAsia="en-ZA"/>
          <w14:ligatures w14:val="standardContextual"/>
        </w:rPr>
        <w:br/>
        <w:t>A. Speaking loudly</w:t>
      </w:r>
      <w:r w:rsidRPr="005E77DE">
        <w:rPr>
          <w:rFonts w:eastAsia="Calibri" w:cs="Arial"/>
          <w:kern w:val="2"/>
          <w:lang w:val="en-ZA" w:eastAsia="en-ZA"/>
          <w14:ligatures w14:val="standardContextual"/>
        </w:rPr>
        <w:br/>
        <w:t>B. Using a rude tone</w:t>
      </w:r>
      <w:r w:rsidRPr="005E77DE">
        <w:rPr>
          <w:rFonts w:eastAsia="Calibri" w:cs="Arial"/>
          <w:kern w:val="2"/>
          <w:lang w:val="en-ZA" w:eastAsia="en-ZA"/>
          <w14:ligatures w14:val="standardContextual"/>
        </w:rPr>
        <w:br/>
        <w:t>C. Identifying yourself and greeting professionally</w:t>
      </w:r>
      <w:r w:rsidRPr="005E77DE">
        <w:rPr>
          <w:rFonts w:eastAsia="Calibri" w:cs="Arial"/>
          <w:kern w:val="2"/>
          <w:lang w:val="en-ZA" w:eastAsia="en-ZA"/>
          <w14:ligatures w14:val="standardContextual"/>
        </w:rPr>
        <w:br/>
        <w:t>D. Ending the call abruptly</w:t>
      </w:r>
      <w:r w:rsidRPr="005E77DE">
        <w:rPr>
          <w:rFonts w:eastAsia="Calibri" w:cs="Arial"/>
          <w:kern w:val="2"/>
          <w:lang w:val="en-ZA" w:eastAsia="en-ZA"/>
          <w14:ligatures w14:val="standardContextual"/>
        </w:rPr>
        <w:br/>
        <w:t>Answer: ___________</w:t>
      </w:r>
    </w:p>
    <w:p w14:paraId="6A034CCA" w14:textId="353910FD" w:rsidR="00A03814" w:rsidRPr="00CE06A1" w:rsidRDefault="00A03814" w:rsidP="00EC5D11">
      <w:pPr>
        <w:tabs>
          <w:tab w:val="left" w:pos="8505"/>
        </w:tabs>
        <w:spacing w:after="120"/>
        <w:ind w:right="96"/>
        <w:contextualSpacing/>
        <w:rPr>
          <w:rFonts w:eastAsia="Calibri" w:cs="Arial"/>
          <w:b/>
          <w:kern w:val="2"/>
          <w:lang w:val="en-ZA" w:eastAsia="en-ZA"/>
          <w14:ligatures w14:val="standardContextual"/>
        </w:rPr>
      </w:pPr>
      <w:r>
        <w:rPr>
          <w:rFonts w:eastAsia="Calibri" w:cs="Arial"/>
          <w:b/>
          <w:kern w:val="2"/>
          <w:lang w:val="en-ZA" w:eastAsia="en-ZA"/>
          <w14:ligatures w14:val="standardContextual"/>
        </w:rPr>
        <w:t>1</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2</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2</w:t>
      </w:r>
      <w:r w:rsidRPr="00CE06A1">
        <w:rPr>
          <w:rFonts w:eastAsia="Calibri" w:cs="Arial"/>
          <w:bCs/>
          <w:kern w:val="2"/>
          <w:lang w:val="en-ZA" w:eastAsia="en-ZA"/>
          <w14:ligatures w14:val="standardContextual"/>
        </w:rPr>
        <w:t xml:space="preserve"> </w:t>
      </w:r>
      <w:bookmarkStart w:id="4" w:name="_Hlk211959333"/>
      <w:r w:rsidR="003D7F20">
        <w:rPr>
          <w:rFonts w:eastAsia="Calibri" w:cs="Arial"/>
          <w:bCs/>
          <w:kern w:val="2"/>
          <w:lang w:val="en-ZA" w:eastAsia="en-ZA"/>
          <w14:ligatures w14:val="standardContextual"/>
        </w:rPr>
        <w:t xml:space="preserve">Answer the questions that follow. Provide as much detail as you can. </w:t>
      </w:r>
      <w:r>
        <w:rPr>
          <w:rFonts w:eastAsia="Calibri" w:cs="Arial"/>
          <w:bCs/>
          <w:kern w:val="2"/>
          <w:lang w:val="en-ZA" w:eastAsia="en-ZA"/>
          <w14:ligatures w14:val="standardContextual"/>
        </w:rPr>
        <w:t xml:space="preserve">   </w:t>
      </w:r>
      <w:r w:rsidR="003D7F20">
        <w:rPr>
          <w:rFonts w:eastAsia="Calibri" w:cs="Arial"/>
          <w:bCs/>
          <w:kern w:val="2"/>
          <w:lang w:val="en-ZA" w:eastAsia="en-ZA"/>
          <w14:ligatures w14:val="standardContextual"/>
        </w:rPr>
        <w:t xml:space="preserve">        </w:t>
      </w:r>
      <w:bookmarkEnd w:id="4"/>
      <w:r w:rsidR="003D7F20" w:rsidRPr="00CE06A1">
        <w:rPr>
          <w:rFonts w:eastAsia="Calibri" w:cs="Arial"/>
          <w:b/>
          <w:kern w:val="2"/>
          <w:lang w:val="en-ZA" w:eastAsia="en-ZA"/>
          <w14:ligatures w14:val="standardContextual"/>
        </w:rPr>
        <w:t>(</w:t>
      </w:r>
      <w:r w:rsidR="003D7F20">
        <w:rPr>
          <w:rFonts w:eastAsia="Calibri" w:cs="Arial"/>
          <w:b/>
          <w:kern w:val="2"/>
          <w:lang w:val="en-ZA" w:eastAsia="en-ZA"/>
          <w14:ligatures w14:val="standardContextual"/>
        </w:rPr>
        <w:t>10</w:t>
      </w:r>
      <w:r w:rsidR="003D7F20" w:rsidRPr="00CE06A1">
        <w:rPr>
          <w:rFonts w:eastAsia="Calibri" w:cs="Arial"/>
          <w:b/>
          <w:kern w:val="2"/>
          <w:lang w:val="en-ZA" w:eastAsia="en-ZA"/>
          <w14:ligatures w14:val="standardContextual"/>
        </w:rPr>
        <w:t>)</w:t>
      </w:r>
      <w:r>
        <w:rPr>
          <w:rFonts w:eastAsia="Calibri" w:cs="Arial"/>
          <w:bCs/>
          <w:kern w:val="2"/>
          <w:lang w:val="en-ZA" w:eastAsia="en-ZA"/>
          <w14:ligatures w14:val="standardContextual"/>
        </w:rPr>
        <w:t xml:space="preserve">                                                                          </w:t>
      </w:r>
    </w:p>
    <w:p w14:paraId="089C9F3B" w14:textId="63DDDDFC" w:rsidR="00EC5D11" w:rsidRDefault="00DD7765" w:rsidP="00EC5D11">
      <w:pPr>
        <w:ind w:right="96"/>
        <w:rPr>
          <w:rFonts w:eastAsia="Calibri" w:cs="Arial"/>
          <w:bCs/>
          <w:kern w:val="2"/>
          <w:lang w:val="en-ZA" w:eastAsia="en-ZA"/>
          <w14:ligatures w14:val="standardContextual"/>
        </w:rPr>
      </w:pPr>
      <w:r w:rsidRPr="00DD7765">
        <w:rPr>
          <w:rFonts w:eastAsia="Calibri" w:cs="Arial"/>
          <w:b/>
          <w:bCs/>
          <w:kern w:val="2"/>
          <w:lang w:val="en-ZA" w:eastAsia="en-ZA"/>
          <w14:ligatures w14:val="standardContextual"/>
        </w:rPr>
        <w:t>(a)</w:t>
      </w:r>
      <w:r w:rsidRPr="00DD7765">
        <w:rPr>
          <w:rFonts w:eastAsia="Calibri" w:cs="Arial"/>
          <w:bCs/>
          <w:kern w:val="2"/>
          <w:lang w:val="en-ZA" w:eastAsia="en-ZA"/>
          <w14:ligatures w14:val="standardContextual"/>
        </w:rPr>
        <w:t xml:space="preserve"> </w:t>
      </w:r>
      <w:r w:rsidR="00DE2F01" w:rsidRPr="00DE2F01">
        <w:rPr>
          <w:rFonts w:eastAsia="Calibri" w:cs="Arial"/>
          <w:bCs/>
          <w:kern w:val="2"/>
          <w:lang w:val="en-ZA" w:eastAsia="en-ZA"/>
          <w14:ligatures w14:val="standardContextual"/>
        </w:rPr>
        <w:t xml:space="preserve">Identify and describe three communication barriers in banking. </w:t>
      </w:r>
      <w:r w:rsidRPr="00DD7765">
        <w:rPr>
          <w:rFonts w:eastAsia="Calibri" w:cs="Arial"/>
          <w:bCs/>
          <w:kern w:val="2"/>
          <w:lang w:val="en-ZA" w:eastAsia="en-ZA"/>
          <w14:ligatures w14:val="standardContextual"/>
        </w:rPr>
        <w:t>(3)</w:t>
      </w:r>
    </w:p>
    <w:p w14:paraId="0181E2C9" w14:textId="4A8182FE" w:rsidR="00EC5D11" w:rsidRDefault="00EC5D11" w:rsidP="00EC5D11">
      <w:pPr>
        <w:ind w:right="96"/>
        <w:rPr>
          <w:rFonts w:eastAsia="Calibri" w:cs="Arial"/>
          <w:bCs/>
          <w:kern w:val="2"/>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4267F"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D7765" w:rsidRPr="00DD7765">
        <w:rPr>
          <w:rFonts w:eastAsia="Calibri" w:cs="Arial"/>
          <w:bCs/>
          <w:kern w:val="2"/>
          <w:lang w:val="en-ZA" w:eastAsia="en-ZA"/>
          <w14:ligatures w14:val="standardContextual"/>
        </w:rPr>
        <w:br/>
      </w:r>
      <w:r w:rsidR="00DD7765" w:rsidRPr="00DD7765">
        <w:rPr>
          <w:rFonts w:eastAsia="Calibri" w:cs="Arial"/>
          <w:b/>
          <w:bCs/>
          <w:kern w:val="2"/>
          <w:lang w:val="en-ZA" w:eastAsia="en-ZA"/>
          <w14:ligatures w14:val="standardContextual"/>
        </w:rPr>
        <w:t>(b)</w:t>
      </w:r>
      <w:r w:rsidR="00DD7765" w:rsidRPr="00DD7765">
        <w:rPr>
          <w:rFonts w:eastAsia="Calibri" w:cs="Arial"/>
          <w:bCs/>
          <w:kern w:val="2"/>
          <w:lang w:val="en-ZA" w:eastAsia="en-ZA"/>
          <w14:ligatures w14:val="standardContextual"/>
        </w:rPr>
        <w:t xml:space="preserve"> </w:t>
      </w:r>
      <w:r w:rsidR="00DE2F01">
        <w:rPr>
          <w:rFonts w:eastAsia="Calibri" w:cs="Arial"/>
          <w:bCs/>
          <w:kern w:val="2"/>
          <w:lang w:val="en-ZA" w:eastAsia="en-ZA"/>
          <w14:ligatures w14:val="standardContextual"/>
        </w:rPr>
        <w:t xml:space="preserve">Provide any 5 reasons why customers can get </w:t>
      </w:r>
      <w:r w:rsidR="00DD7765" w:rsidRPr="00DD7765">
        <w:rPr>
          <w:rFonts w:eastAsia="Calibri" w:cs="Arial"/>
          <w:bCs/>
          <w:kern w:val="2"/>
          <w:lang w:val="en-ZA" w:eastAsia="en-ZA"/>
          <w14:ligatures w14:val="standardContextual"/>
        </w:rPr>
        <w:t xml:space="preserve">angry </w:t>
      </w:r>
      <w:r w:rsidR="00DE2F01">
        <w:rPr>
          <w:rFonts w:eastAsia="Calibri" w:cs="Arial"/>
          <w:bCs/>
          <w:kern w:val="2"/>
          <w:lang w:val="en-ZA" w:eastAsia="en-ZA"/>
          <w14:ligatures w14:val="standardContextual"/>
        </w:rPr>
        <w:t xml:space="preserve">in a bank. </w:t>
      </w:r>
      <w:r w:rsidR="00DD7765" w:rsidRPr="00DD7765">
        <w:rPr>
          <w:rFonts w:eastAsia="Calibri" w:cs="Arial"/>
          <w:bCs/>
          <w:kern w:val="2"/>
          <w:lang w:val="en-ZA" w:eastAsia="en-ZA"/>
          <w14:ligatures w14:val="standardContextual"/>
        </w:rPr>
        <w:t>(5)</w:t>
      </w:r>
    </w:p>
    <w:p w14:paraId="09B993F9" w14:textId="56524FE6" w:rsidR="00DD7765" w:rsidRPr="00DD7765" w:rsidRDefault="00EC5D11" w:rsidP="00EC5D11">
      <w:pPr>
        <w:ind w:right="96"/>
        <w:rPr>
          <w:rFonts w:eastAsia="Calibri" w:cs="Arial"/>
          <w:bCs/>
          <w:kern w:val="2"/>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w:t>
      </w:r>
      <w:r w:rsidRPr="00CE06A1">
        <w:rPr>
          <w:rFonts w:eastAsia="Calibri" w:cs="Arial"/>
          <w:bCs/>
          <w:kern w:val="2"/>
          <w:lang w:val="en-ZA" w:eastAsia="en-ZA"/>
          <w14:ligatures w14:val="standardContextual"/>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Start w:id="5" w:name="_Hlk211958509"/>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D7765">
        <w:rPr>
          <w:rFonts w:eastAsia="Calibri" w:cs="Arial"/>
          <w:b/>
          <w:bCs/>
          <w:kern w:val="2"/>
          <w:lang w:val="en-ZA" w:eastAsia="en-ZA"/>
          <w14:ligatures w14:val="standardContextual"/>
        </w:rPr>
        <w:t xml:space="preserve"> </w:t>
      </w:r>
      <w:bookmarkEnd w:id="5"/>
      <w:r w:rsidR="009662BD"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4267F"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w:t>
      </w:r>
      <w:r w:rsidR="0014267F" w:rsidRPr="00DD7765">
        <w:rPr>
          <w:rFonts w:eastAsia="Calibri" w:cs="Arial"/>
          <w:b/>
          <w:bCs/>
          <w:kern w:val="2"/>
          <w:lang w:val="en-ZA" w:eastAsia="en-ZA"/>
          <w14:ligatures w14:val="standardContextual"/>
        </w:rPr>
        <w:t xml:space="preserve"> </w:t>
      </w:r>
      <w:r w:rsidR="00DD7765" w:rsidRPr="00DD7765">
        <w:rPr>
          <w:rFonts w:eastAsia="Calibri" w:cs="Arial"/>
          <w:b/>
          <w:bCs/>
          <w:kern w:val="2"/>
          <w:lang w:val="en-ZA" w:eastAsia="en-ZA"/>
          <w14:ligatures w14:val="standardContextual"/>
        </w:rPr>
        <w:t>(c)</w:t>
      </w:r>
      <w:r w:rsidR="00DD7765" w:rsidRPr="00DD7765">
        <w:rPr>
          <w:rFonts w:eastAsia="Calibri" w:cs="Arial"/>
          <w:bCs/>
          <w:kern w:val="2"/>
          <w:lang w:val="en-ZA" w:eastAsia="en-ZA"/>
          <w14:ligatures w14:val="standardContextual"/>
        </w:rPr>
        <w:t xml:space="preserve"> </w:t>
      </w:r>
      <w:r w:rsidR="00DE2F01">
        <w:rPr>
          <w:rFonts w:eastAsia="Calibri" w:cs="Arial"/>
          <w:bCs/>
          <w:kern w:val="2"/>
          <w:lang w:val="en-ZA" w:eastAsia="en-ZA"/>
          <w14:ligatures w14:val="standardContextual"/>
        </w:rPr>
        <w:t xml:space="preserve">Explain any two ways that can be used to </w:t>
      </w:r>
      <w:r w:rsidR="00DE2F01" w:rsidRPr="00DE2F01">
        <w:rPr>
          <w:rFonts w:eastAsia="Calibri" w:cs="Arial"/>
          <w:bCs/>
          <w:kern w:val="2"/>
          <w:lang w:val="en-ZA" w:eastAsia="en-ZA"/>
          <w14:ligatures w14:val="standardContextual"/>
        </w:rPr>
        <w:t>improve teller</w:t>
      </w:r>
      <w:r w:rsidR="00DE2F01">
        <w:rPr>
          <w:rFonts w:eastAsia="Calibri" w:cs="Arial"/>
          <w:bCs/>
          <w:kern w:val="2"/>
          <w:lang w:val="en-ZA" w:eastAsia="en-ZA"/>
          <w14:ligatures w14:val="standardContextual"/>
        </w:rPr>
        <w:t xml:space="preserve"> - </w:t>
      </w:r>
      <w:r w:rsidR="00DE2F01" w:rsidRPr="00DE2F01">
        <w:rPr>
          <w:rFonts w:eastAsia="Calibri" w:cs="Arial"/>
          <w:bCs/>
          <w:kern w:val="2"/>
          <w:lang w:val="en-ZA" w:eastAsia="en-ZA"/>
          <w14:ligatures w14:val="standardContextual"/>
        </w:rPr>
        <w:t>customer relationships.</w:t>
      </w:r>
      <w:r w:rsidR="00DD7765" w:rsidRPr="00DD7765">
        <w:rPr>
          <w:rFonts w:eastAsia="Calibri" w:cs="Arial"/>
          <w:bCs/>
          <w:kern w:val="2"/>
          <w:lang w:val="en-ZA" w:eastAsia="en-ZA"/>
          <w14:ligatures w14:val="standardContextual"/>
        </w:rPr>
        <w:t xml:space="preserve"> (2)</w:t>
      </w:r>
    </w:p>
    <w:p w14:paraId="74EC3B9F" w14:textId="78159041" w:rsidR="00EC5D11" w:rsidRDefault="005E1668" w:rsidP="00EC5D11">
      <w:pPr>
        <w:ind w:right="96"/>
        <w:jc w:val="center"/>
        <w:rPr>
          <w:rFonts w:eastAsia="Calibri" w:cs="Arial"/>
          <w:b/>
          <w:bCs/>
          <w:kern w:val="2"/>
          <w:sz w:val="24"/>
          <w:szCs w:val="24"/>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w:t>
      </w:r>
      <w:r w:rsidR="00EC5D11"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87DA8D" w14:textId="25B83748" w:rsidR="005E1668" w:rsidRDefault="005E1668" w:rsidP="00EC5D11">
      <w:pPr>
        <w:ind w:right="96"/>
        <w:rPr>
          <w:rFonts w:eastAsia="Calibri" w:cs="Arial"/>
          <w:b/>
          <w:bCs/>
          <w:kern w:val="2"/>
          <w:sz w:val="24"/>
          <w:szCs w:val="24"/>
          <w:lang w:val="en-ZA" w:eastAsia="en-ZA"/>
          <w14:ligatures w14:val="standardContextual"/>
        </w:rPr>
      </w:pPr>
    </w:p>
    <w:p w14:paraId="74D44914" w14:textId="783509B5" w:rsidR="00A03814" w:rsidRPr="00F359D1" w:rsidRDefault="00A03814" w:rsidP="00EC5D11">
      <w:pPr>
        <w:tabs>
          <w:tab w:val="left" w:pos="8505"/>
        </w:tabs>
        <w:spacing w:after="120"/>
        <w:ind w:right="96"/>
        <w:rPr>
          <w:rFonts w:eastAsia="Calibri" w:cs="Arial"/>
          <w:b/>
          <w:kern w:val="2"/>
          <w:lang w:val="en-ZA" w:eastAsia="en-ZA"/>
          <w14:ligatures w14:val="standardContextual"/>
        </w:rPr>
      </w:pPr>
      <w:r w:rsidRPr="00F359D1">
        <w:rPr>
          <w:rFonts w:eastAsia="Calibri" w:cs="Arial"/>
          <w:b/>
          <w:kern w:val="2"/>
          <w:lang w:val="en-ZA" w:eastAsia="en-ZA"/>
          <w14:ligatures w14:val="standardContextual"/>
        </w:rPr>
        <w:t>1.2.3</w:t>
      </w:r>
      <w:r w:rsidRPr="00F359D1">
        <w:rPr>
          <w:rFonts w:eastAsia="Calibri" w:cs="Arial"/>
          <w:bCs/>
          <w:kern w:val="2"/>
          <w:lang w:val="en-ZA" w:eastAsia="en-ZA"/>
          <w14:ligatures w14:val="standardContextual"/>
        </w:rPr>
        <w:t xml:space="preserve"> </w:t>
      </w:r>
      <w:r w:rsidR="009662BD" w:rsidRPr="00F359D1">
        <w:rPr>
          <w:rFonts w:eastAsia="Calibri" w:cs="Arial"/>
          <w:b/>
          <w:kern w:val="2"/>
          <w:lang w:val="en-ZA" w:eastAsia="en-ZA"/>
          <w14:ligatures w14:val="standardContextual"/>
        </w:rPr>
        <w:t>True/false questions</w:t>
      </w:r>
      <w:r w:rsidR="009662BD" w:rsidRPr="00F359D1">
        <w:rPr>
          <w:rFonts w:eastAsia="Calibri" w:cs="Arial"/>
          <w:bCs/>
          <w:kern w:val="2"/>
          <w:lang w:val="en-ZA" w:eastAsia="en-ZA"/>
          <w14:ligatures w14:val="standardContextual"/>
        </w:rPr>
        <w:t xml:space="preserve"> </w:t>
      </w:r>
      <w:r w:rsidRPr="00F359D1">
        <w:rPr>
          <w:rFonts w:eastAsia="Calibri" w:cs="Arial"/>
          <w:bCs/>
          <w:kern w:val="2"/>
          <w:lang w:val="en-ZA" w:eastAsia="en-ZA"/>
          <w14:ligatures w14:val="standardContextual"/>
        </w:rPr>
        <w:t xml:space="preserve">    </w:t>
      </w:r>
      <w:r w:rsidR="009662BD" w:rsidRPr="00F359D1">
        <w:rPr>
          <w:rFonts w:eastAsia="Calibri" w:cs="Arial"/>
          <w:bCs/>
          <w:kern w:val="2"/>
          <w:lang w:val="en-ZA" w:eastAsia="en-ZA"/>
          <w14:ligatures w14:val="standardContextual"/>
        </w:rPr>
        <w:t xml:space="preserve">                                                            </w:t>
      </w:r>
      <w:r w:rsidR="00B409DC" w:rsidRPr="00F359D1">
        <w:rPr>
          <w:rFonts w:eastAsia="Calibri" w:cs="Arial"/>
          <w:bCs/>
          <w:kern w:val="2"/>
          <w:lang w:val="en-ZA" w:eastAsia="en-ZA"/>
          <w14:ligatures w14:val="standardContextual"/>
        </w:rPr>
        <w:t xml:space="preserve">                     </w:t>
      </w:r>
      <w:proofErr w:type="gramStart"/>
      <w:r w:rsidR="00B409DC" w:rsidRPr="00F359D1">
        <w:rPr>
          <w:rFonts w:eastAsia="Calibri" w:cs="Arial"/>
          <w:bCs/>
          <w:kern w:val="2"/>
          <w:lang w:val="en-ZA" w:eastAsia="en-ZA"/>
          <w14:ligatures w14:val="standardContextual"/>
        </w:rPr>
        <w:t xml:space="preserve">   </w:t>
      </w:r>
      <w:r w:rsidR="009662BD" w:rsidRPr="00F359D1">
        <w:rPr>
          <w:rFonts w:eastAsia="Calibri" w:cs="Arial"/>
          <w:b/>
          <w:kern w:val="2"/>
          <w:lang w:val="en-ZA" w:eastAsia="en-ZA"/>
          <w14:ligatures w14:val="standardContextual"/>
        </w:rPr>
        <w:t>(</w:t>
      </w:r>
      <w:proofErr w:type="gramEnd"/>
      <w:r w:rsidR="009662BD" w:rsidRPr="00F359D1">
        <w:rPr>
          <w:rFonts w:eastAsia="Calibri" w:cs="Arial"/>
          <w:b/>
          <w:kern w:val="2"/>
          <w:lang w:val="en-ZA" w:eastAsia="en-ZA"/>
          <w14:ligatures w14:val="standardContextual"/>
        </w:rPr>
        <w:t>10)</w:t>
      </w:r>
      <w:r w:rsidRPr="00F359D1">
        <w:rPr>
          <w:rFonts w:eastAsia="Calibri" w:cs="Arial"/>
          <w:bCs/>
          <w:kern w:val="2"/>
          <w:lang w:val="en-ZA" w:eastAsia="en-ZA"/>
          <w14:ligatures w14:val="standardContextual"/>
        </w:rPr>
        <w:t xml:space="preserve">                                                                                </w:t>
      </w:r>
    </w:p>
    <w:p w14:paraId="385F9896" w14:textId="77777777" w:rsidR="00B409DC" w:rsidRPr="00B409DC" w:rsidRDefault="00B409DC" w:rsidP="00B409DC">
      <w:pPr>
        <w:ind w:right="96"/>
        <w:rPr>
          <w:rFonts w:eastAsia="Calibri" w:cs="Arial"/>
          <w:bCs/>
          <w:kern w:val="2"/>
          <w:lang w:val="en-ZA" w:eastAsia="en-ZA"/>
          <w14:ligatures w14:val="standardContextual"/>
        </w:rPr>
      </w:pPr>
      <w:r w:rsidRPr="00B409DC">
        <w:rPr>
          <w:rFonts w:eastAsia="Calibri" w:cs="Arial"/>
          <w:bCs/>
          <w:kern w:val="2"/>
          <w:lang w:val="en-ZA" w:eastAsia="en-ZA"/>
          <w14:ligatures w14:val="standardContextual"/>
        </w:rPr>
        <w:t xml:space="preserve">Read each statement carefully and indicate whether it is </w:t>
      </w:r>
      <w:r w:rsidRPr="00B409DC">
        <w:rPr>
          <w:rFonts w:eastAsia="Calibri" w:cs="Arial"/>
          <w:b/>
          <w:bCs/>
          <w:kern w:val="2"/>
          <w:lang w:val="en-ZA" w:eastAsia="en-ZA"/>
          <w14:ligatures w14:val="standardContextual"/>
        </w:rPr>
        <w:t>True (T)</w:t>
      </w:r>
      <w:r w:rsidRPr="00B409DC">
        <w:rPr>
          <w:rFonts w:eastAsia="Calibri" w:cs="Arial"/>
          <w:bCs/>
          <w:kern w:val="2"/>
          <w:lang w:val="en-ZA" w:eastAsia="en-ZA"/>
          <w14:ligatures w14:val="standardContextual"/>
        </w:rPr>
        <w:t xml:space="preserve"> or </w:t>
      </w:r>
      <w:r w:rsidRPr="00B409DC">
        <w:rPr>
          <w:rFonts w:eastAsia="Calibri" w:cs="Arial"/>
          <w:b/>
          <w:bCs/>
          <w:kern w:val="2"/>
          <w:lang w:val="en-ZA" w:eastAsia="en-ZA"/>
          <w14:ligatures w14:val="standardContextual"/>
        </w:rPr>
        <w:t>False (F)</w:t>
      </w:r>
      <w:r w:rsidRPr="00B409DC">
        <w:rPr>
          <w:rFonts w:eastAsia="Calibri" w:cs="Arial"/>
          <w:bCs/>
          <w:kern w:val="2"/>
          <w:lang w:val="en-ZA" w:eastAsia="en-ZA"/>
          <w14:ligatures w14:val="standardContextual"/>
        </w:rPr>
        <w:t>.</w:t>
      </w:r>
    </w:p>
    <w:p w14:paraId="466D84FD" w14:textId="24618CD1" w:rsidR="00B409DC" w:rsidRPr="00B409DC" w:rsidRDefault="00D1222E" w:rsidP="00D1222E">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 xml:space="preserve">1.2.3.1 </w:t>
      </w:r>
      <w:r w:rsidR="00B409DC" w:rsidRPr="00B409DC">
        <w:rPr>
          <w:rFonts w:eastAsia="Calibri" w:cs="Arial"/>
          <w:bCs/>
          <w:kern w:val="2"/>
          <w:lang w:val="en-ZA" w:eastAsia="en-ZA"/>
          <w14:ligatures w14:val="standardContextual"/>
        </w:rPr>
        <w:t>A bank teller should raise their voice to assert authority when a customer becomes angry.</w:t>
      </w:r>
      <w:r w:rsidRPr="00D1222E">
        <w:t xml:space="preserve"> </w:t>
      </w:r>
      <w:r w:rsidRPr="00D1222E">
        <w:rPr>
          <w:rFonts w:eastAsia="Calibri" w:cs="Arial"/>
          <w:bCs/>
          <w:kern w:val="2"/>
          <w:lang w:val="en-ZA" w:eastAsia="en-ZA"/>
          <w14:ligatures w14:val="standardContextual"/>
        </w:rPr>
        <w:t>__________</w:t>
      </w:r>
    </w:p>
    <w:p w14:paraId="7293B739" w14:textId="2458D087" w:rsidR="00B409DC" w:rsidRPr="00B409DC" w:rsidRDefault="00D1222E" w:rsidP="00D1222E">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lastRenderedPageBreak/>
        <w:t xml:space="preserve">1.2.3.1 </w:t>
      </w:r>
      <w:r w:rsidR="00B409DC" w:rsidRPr="00B409DC">
        <w:rPr>
          <w:rFonts w:eastAsia="Calibri" w:cs="Arial"/>
          <w:bCs/>
          <w:kern w:val="2"/>
          <w:lang w:val="en-ZA" w:eastAsia="en-ZA"/>
          <w14:ligatures w14:val="standardContextual"/>
        </w:rPr>
        <w:t>Remaining calm and maintaining a professional tone helps to de-escalate conflict situations.</w:t>
      </w:r>
      <w:r w:rsidRPr="00D1222E">
        <w:t xml:space="preserve"> </w:t>
      </w:r>
      <w:r w:rsidRPr="00D1222E">
        <w:rPr>
          <w:rFonts w:eastAsia="Calibri" w:cs="Arial"/>
          <w:bCs/>
          <w:kern w:val="2"/>
          <w:lang w:val="en-ZA" w:eastAsia="en-ZA"/>
          <w14:ligatures w14:val="standardContextual"/>
        </w:rPr>
        <w:t>__________</w:t>
      </w:r>
    </w:p>
    <w:p w14:paraId="27E8F354" w14:textId="69E4BB41" w:rsidR="00B409DC" w:rsidRPr="00B409DC" w:rsidRDefault="00D1222E" w:rsidP="00D1222E">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t>1.2.3.</w:t>
      </w:r>
      <w:r>
        <w:rPr>
          <w:rFonts w:eastAsia="Calibri" w:cs="Arial"/>
          <w:bCs/>
          <w:kern w:val="2"/>
          <w:lang w:val="en-ZA" w:eastAsia="en-ZA"/>
          <w14:ligatures w14:val="standardContextual"/>
        </w:rPr>
        <w:t xml:space="preserve">3 </w:t>
      </w:r>
      <w:r w:rsidR="00B409DC" w:rsidRPr="00B409DC">
        <w:rPr>
          <w:rFonts w:eastAsia="Calibri" w:cs="Arial"/>
          <w:bCs/>
          <w:kern w:val="2"/>
          <w:lang w:val="en-ZA" w:eastAsia="en-ZA"/>
          <w14:ligatures w14:val="standardContextual"/>
        </w:rPr>
        <w:t>It is important for a bank teller to listen actively and allow the customer to explain their concern fully.</w:t>
      </w:r>
      <w:r w:rsidRPr="00D1222E">
        <w:t xml:space="preserve"> </w:t>
      </w:r>
      <w:r w:rsidRPr="00D1222E">
        <w:rPr>
          <w:rFonts w:eastAsia="Calibri" w:cs="Arial"/>
          <w:bCs/>
          <w:kern w:val="2"/>
          <w:lang w:val="en-ZA" w:eastAsia="en-ZA"/>
          <w14:ligatures w14:val="standardContextual"/>
        </w:rPr>
        <w:t>__________</w:t>
      </w:r>
    </w:p>
    <w:p w14:paraId="2ECBAD77" w14:textId="44905296" w:rsidR="00B409DC" w:rsidRPr="00B409DC" w:rsidRDefault="00D1222E" w:rsidP="00D1222E">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t>1.2.3.</w:t>
      </w:r>
      <w:r>
        <w:rPr>
          <w:rFonts w:eastAsia="Calibri" w:cs="Arial"/>
          <w:bCs/>
          <w:kern w:val="2"/>
          <w:lang w:val="en-ZA" w:eastAsia="en-ZA"/>
          <w14:ligatures w14:val="standardContextual"/>
        </w:rPr>
        <w:t xml:space="preserve">4 </w:t>
      </w:r>
      <w:r w:rsidR="00B409DC" w:rsidRPr="00B409DC">
        <w:rPr>
          <w:rFonts w:eastAsia="Calibri" w:cs="Arial"/>
          <w:bCs/>
          <w:kern w:val="2"/>
          <w:lang w:val="en-ZA" w:eastAsia="en-ZA"/>
          <w14:ligatures w14:val="standardContextual"/>
        </w:rPr>
        <w:t>A teller should interrupt the customer often to speed up the resolution process.</w:t>
      </w:r>
      <w:r w:rsidRPr="00D1222E">
        <w:t xml:space="preserve"> </w:t>
      </w:r>
      <w:r w:rsidRPr="00D1222E">
        <w:rPr>
          <w:rFonts w:eastAsia="Calibri" w:cs="Arial"/>
          <w:bCs/>
          <w:kern w:val="2"/>
          <w:lang w:val="en-ZA" w:eastAsia="en-ZA"/>
          <w14:ligatures w14:val="standardContextual"/>
        </w:rPr>
        <w:t>__________</w:t>
      </w:r>
    </w:p>
    <w:p w14:paraId="56CA80CD" w14:textId="255BBD8C" w:rsidR="00B409DC" w:rsidRPr="00B409DC" w:rsidRDefault="00D1222E" w:rsidP="00D1222E">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t>1.2.3.</w:t>
      </w:r>
      <w:r>
        <w:rPr>
          <w:rFonts w:eastAsia="Calibri" w:cs="Arial"/>
          <w:bCs/>
          <w:kern w:val="2"/>
          <w:lang w:val="en-ZA" w:eastAsia="en-ZA"/>
          <w14:ligatures w14:val="standardContextual"/>
        </w:rPr>
        <w:t xml:space="preserve">5 </w:t>
      </w:r>
      <w:r w:rsidR="00B409DC" w:rsidRPr="00B409DC">
        <w:rPr>
          <w:rFonts w:eastAsia="Calibri" w:cs="Arial"/>
          <w:bCs/>
          <w:kern w:val="2"/>
          <w:lang w:val="en-ZA" w:eastAsia="en-ZA"/>
          <w14:ligatures w14:val="standardContextual"/>
        </w:rPr>
        <w:t>When resolving a conflict, the teller must focus on finding a fair solution within the bank’s policies.</w:t>
      </w:r>
      <w:r w:rsidRPr="00D1222E">
        <w:t xml:space="preserve"> </w:t>
      </w:r>
      <w:r w:rsidRPr="00D1222E">
        <w:rPr>
          <w:rFonts w:eastAsia="Calibri" w:cs="Arial"/>
          <w:bCs/>
          <w:kern w:val="2"/>
          <w:lang w:val="en-ZA" w:eastAsia="en-ZA"/>
          <w14:ligatures w14:val="standardContextual"/>
        </w:rPr>
        <w:t>__________</w:t>
      </w:r>
    </w:p>
    <w:p w14:paraId="31BC18C2" w14:textId="5F40745B" w:rsidR="00B409DC" w:rsidRPr="00B409DC" w:rsidRDefault="00D1222E" w:rsidP="00D1222E">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t>1.2.3.</w:t>
      </w:r>
      <w:r>
        <w:rPr>
          <w:rFonts w:eastAsia="Calibri" w:cs="Arial"/>
          <w:bCs/>
          <w:kern w:val="2"/>
          <w:lang w:val="en-ZA" w:eastAsia="en-ZA"/>
          <w14:ligatures w14:val="standardContextual"/>
        </w:rPr>
        <w:t xml:space="preserve">6 </w:t>
      </w:r>
      <w:r w:rsidR="00B409DC" w:rsidRPr="00B409DC">
        <w:rPr>
          <w:rFonts w:eastAsia="Calibri" w:cs="Arial"/>
          <w:bCs/>
          <w:kern w:val="2"/>
          <w:lang w:val="en-ZA" w:eastAsia="en-ZA"/>
          <w14:ligatures w14:val="standardContextual"/>
        </w:rPr>
        <w:t>If a teller cannot resolve the issue, it should be escalated to a supervisor or manager immediately.</w:t>
      </w:r>
      <w:r w:rsidRPr="00D1222E">
        <w:t xml:space="preserve"> </w:t>
      </w:r>
      <w:r w:rsidRPr="00D1222E">
        <w:rPr>
          <w:rFonts w:eastAsia="Calibri" w:cs="Arial"/>
          <w:bCs/>
          <w:kern w:val="2"/>
          <w:lang w:val="en-ZA" w:eastAsia="en-ZA"/>
          <w14:ligatures w14:val="standardContextual"/>
        </w:rPr>
        <w:t>__________</w:t>
      </w:r>
    </w:p>
    <w:p w14:paraId="180E8D9D" w14:textId="63886FB3" w:rsidR="00B409DC" w:rsidRPr="00B409DC" w:rsidRDefault="00D1222E" w:rsidP="00D1222E">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t>1.2.3.</w:t>
      </w:r>
      <w:r>
        <w:rPr>
          <w:rFonts w:eastAsia="Calibri" w:cs="Arial"/>
          <w:bCs/>
          <w:kern w:val="2"/>
          <w:lang w:val="en-ZA" w:eastAsia="en-ZA"/>
          <w14:ligatures w14:val="standardContextual"/>
        </w:rPr>
        <w:t xml:space="preserve">7 </w:t>
      </w:r>
      <w:r w:rsidR="00B409DC" w:rsidRPr="00B409DC">
        <w:rPr>
          <w:rFonts w:eastAsia="Calibri" w:cs="Arial"/>
          <w:bCs/>
          <w:kern w:val="2"/>
          <w:lang w:val="en-ZA" w:eastAsia="en-ZA"/>
          <w14:ligatures w14:val="standardContextual"/>
        </w:rPr>
        <w:t>Showing empathy and understanding toward the customer’s feelings can help reduce tension.</w:t>
      </w:r>
      <w:r w:rsidRPr="00D1222E">
        <w:t xml:space="preserve"> </w:t>
      </w:r>
      <w:r w:rsidRPr="00D1222E">
        <w:rPr>
          <w:rFonts w:eastAsia="Calibri" w:cs="Arial"/>
          <w:bCs/>
          <w:kern w:val="2"/>
          <w:lang w:val="en-ZA" w:eastAsia="en-ZA"/>
          <w14:ligatures w14:val="standardContextual"/>
        </w:rPr>
        <w:t>__________</w:t>
      </w:r>
    </w:p>
    <w:p w14:paraId="015B904A" w14:textId="4A2837DA" w:rsidR="00B409DC" w:rsidRPr="00B409DC" w:rsidRDefault="00D1222E" w:rsidP="00D1222E">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t>1.2.3.</w:t>
      </w:r>
      <w:r>
        <w:rPr>
          <w:rFonts w:eastAsia="Calibri" w:cs="Arial"/>
          <w:bCs/>
          <w:kern w:val="2"/>
          <w:lang w:val="en-ZA" w:eastAsia="en-ZA"/>
          <w14:ligatures w14:val="standardContextual"/>
        </w:rPr>
        <w:t xml:space="preserve">8 </w:t>
      </w:r>
      <w:r w:rsidR="00B409DC" w:rsidRPr="00B409DC">
        <w:rPr>
          <w:rFonts w:eastAsia="Calibri" w:cs="Arial"/>
          <w:bCs/>
          <w:kern w:val="2"/>
          <w:lang w:val="en-ZA" w:eastAsia="en-ZA"/>
          <w14:ligatures w14:val="standardContextual"/>
        </w:rPr>
        <w:t>A teller should make personal promises to customers, even if they are outside the bank’s procedures, to keep them satisfied.</w:t>
      </w:r>
      <w:r w:rsidRPr="00D1222E">
        <w:t xml:space="preserve"> </w:t>
      </w:r>
      <w:r w:rsidRPr="00D1222E">
        <w:rPr>
          <w:rFonts w:eastAsia="Calibri" w:cs="Arial"/>
          <w:bCs/>
          <w:kern w:val="2"/>
          <w:lang w:val="en-ZA" w:eastAsia="en-ZA"/>
          <w14:ligatures w14:val="standardContextual"/>
        </w:rPr>
        <w:t>__________</w:t>
      </w:r>
    </w:p>
    <w:p w14:paraId="30BB089A" w14:textId="4E74AB2F" w:rsidR="00B409DC" w:rsidRPr="00B409DC" w:rsidRDefault="00D1222E" w:rsidP="00D1222E">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t>1.2.3.</w:t>
      </w:r>
      <w:r>
        <w:rPr>
          <w:rFonts w:eastAsia="Calibri" w:cs="Arial"/>
          <w:bCs/>
          <w:kern w:val="2"/>
          <w:lang w:val="en-ZA" w:eastAsia="en-ZA"/>
          <w14:ligatures w14:val="standardContextual"/>
        </w:rPr>
        <w:t xml:space="preserve">9 </w:t>
      </w:r>
      <w:r w:rsidR="00B409DC" w:rsidRPr="00B409DC">
        <w:rPr>
          <w:rFonts w:eastAsia="Calibri" w:cs="Arial"/>
          <w:bCs/>
          <w:kern w:val="2"/>
          <w:lang w:val="en-ZA" w:eastAsia="en-ZA"/>
          <w14:ligatures w14:val="standardContextual"/>
        </w:rPr>
        <w:t>The teller must document the incident and the actions taken to resolve the conflict for record-keeping purposes.</w:t>
      </w:r>
      <w:r w:rsidRPr="00D1222E">
        <w:t xml:space="preserve"> </w:t>
      </w:r>
      <w:r w:rsidRPr="00D1222E">
        <w:rPr>
          <w:rFonts w:eastAsia="Calibri" w:cs="Arial"/>
          <w:bCs/>
          <w:kern w:val="2"/>
          <w:lang w:val="en-ZA" w:eastAsia="en-ZA"/>
          <w14:ligatures w14:val="standardContextual"/>
        </w:rPr>
        <w:t>__________</w:t>
      </w:r>
    </w:p>
    <w:p w14:paraId="1245CBC0" w14:textId="06D695A5" w:rsidR="00B409DC" w:rsidRPr="00B409DC" w:rsidRDefault="00D1222E" w:rsidP="00D1222E">
      <w:pPr>
        <w:ind w:right="96"/>
        <w:rPr>
          <w:rFonts w:eastAsia="Calibri" w:cs="Arial"/>
          <w:bCs/>
          <w:kern w:val="2"/>
          <w:lang w:val="en-ZA" w:eastAsia="en-ZA"/>
          <w14:ligatures w14:val="standardContextual"/>
        </w:rPr>
      </w:pPr>
      <w:r w:rsidRPr="00D1222E">
        <w:rPr>
          <w:rFonts w:eastAsia="Calibri" w:cs="Arial"/>
          <w:bCs/>
          <w:kern w:val="2"/>
          <w:lang w:val="en-ZA" w:eastAsia="en-ZA"/>
          <w14:ligatures w14:val="standardContextual"/>
        </w:rPr>
        <w:t>1.2.3.1</w:t>
      </w:r>
      <w:r>
        <w:rPr>
          <w:rFonts w:eastAsia="Calibri" w:cs="Arial"/>
          <w:bCs/>
          <w:kern w:val="2"/>
          <w:lang w:val="en-ZA" w:eastAsia="en-ZA"/>
          <w14:ligatures w14:val="standardContextual"/>
        </w:rPr>
        <w:t xml:space="preserve">0 </w:t>
      </w:r>
      <w:r w:rsidR="00B409DC" w:rsidRPr="00B409DC">
        <w:rPr>
          <w:rFonts w:eastAsia="Calibri" w:cs="Arial"/>
          <w:bCs/>
          <w:kern w:val="2"/>
          <w:lang w:val="en-ZA" w:eastAsia="en-ZA"/>
          <w14:ligatures w14:val="standardContextual"/>
        </w:rPr>
        <w:t xml:space="preserve">Following up with the customer after the issue has been resolved helps to restore trust and maintain good customer </w:t>
      </w:r>
      <w:proofErr w:type="gramStart"/>
      <w:r w:rsidR="00B409DC" w:rsidRPr="00B409DC">
        <w:rPr>
          <w:rFonts w:eastAsia="Calibri" w:cs="Arial"/>
          <w:bCs/>
          <w:kern w:val="2"/>
          <w:lang w:val="en-ZA" w:eastAsia="en-ZA"/>
          <w14:ligatures w14:val="standardContextual"/>
        </w:rPr>
        <w:t>relations.</w:t>
      </w:r>
      <w:r>
        <w:rPr>
          <w:rFonts w:eastAsia="Calibri" w:cs="Arial"/>
          <w:bCs/>
          <w:kern w:val="2"/>
          <w:lang w:val="en-ZA" w:eastAsia="en-ZA"/>
          <w14:ligatures w14:val="standardContextual"/>
        </w:rPr>
        <w:t>_</w:t>
      </w:r>
      <w:proofErr w:type="gramEnd"/>
      <w:r>
        <w:rPr>
          <w:rFonts w:eastAsia="Calibri" w:cs="Arial"/>
          <w:bCs/>
          <w:kern w:val="2"/>
          <w:lang w:val="en-ZA" w:eastAsia="en-ZA"/>
          <w14:ligatures w14:val="standardContextual"/>
        </w:rPr>
        <w:t>_________</w:t>
      </w:r>
    </w:p>
    <w:p w14:paraId="1252623D" w14:textId="77777777" w:rsidR="00DD7765" w:rsidRDefault="00DD7765" w:rsidP="00EC5D11">
      <w:pPr>
        <w:ind w:right="96"/>
        <w:rPr>
          <w:rFonts w:eastAsia="Calibri" w:cs="Arial"/>
          <w:bCs/>
          <w:kern w:val="2"/>
          <w:lang w:val="en-ZA" w:eastAsia="en-ZA"/>
          <w14:ligatures w14:val="standardContextual"/>
        </w:rPr>
      </w:pPr>
    </w:p>
    <w:p w14:paraId="106BDE6C" w14:textId="4836FE45" w:rsidR="00A01800" w:rsidRDefault="00A01800" w:rsidP="00EC5D11">
      <w:pPr>
        <w:ind w:right="96"/>
        <w:jc w:val="right"/>
        <w:rPr>
          <w:rFonts w:eastAsia="Calibri" w:cs="Arial"/>
          <w:b/>
          <w:bCs/>
          <w:kern w:val="2"/>
          <w:sz w:val="24"/>
          <w:szCs w:val="24"/>
          <w:lang w:val="en-ZA" w:eastAsia="en-ZA"/>
          <w14:ligatures w14:val="standardContextual"/>
        </w:rPr>
      </w:pPr>
      <w:r>
        <w:rPr>
          <w:rFonts w:eastAsia="Calibri" w:cs="Arial"/>
          <w:b/>
          <w:bCs/>
          <w:kern w:val="2"/>
          <w:sz w:val="24"/>
          <w:szCs w:val="24"/>
          <w:lang w:val="en-ZA" w:eastAsia="en-ZA"/>
          <w14:ligatures w14:val="standardContextual"/>
        </w:rPr>
        <w:t>Sub-total: 3</w:t>
      </w:r>
      <w:r w:rsidR="002330ED">
        <w:rPr>
          <w:rFonts w:eastAsia="Calibri" w:cs="Arial"/>
          <w:b/>
          <w:bCs/>
          <w:kern w:val="2"/>
          <w:sz w:val="24"/>
          <w:szCs w:val="24"/>
          <w:lang w:val="en-ZA" w:eastAsia="en-ZA"/>
          <w14:ligatures w14:val="standardContextual"/>
        </w:rPr>
        <w:t>0</w:t>
      </w:r>
      <w:r>
        <w:rPr>
          <w:rFonts w:eastAsia="Calibri" w:cs="Arial"/>
          <w:b/>
          <w:bCs/>
          <w:kern w:val="2"/>
          <w:sz w:val="24"/>
          <w:szCs w:val="24"/>
          <w:lang w:val="en-ZA" w:eastAsia="en-ZA"/>
          <w14:ligatures w14:val="standardContextual"/>
        </w:rPr>
        <w:t xml:space="preserve"> Marks</w:t>
      </w:r>
    </w:p>
    <w:p w14:paraId="4CC8BD7F" w14:textId="40D68C3A" w:rsidR="005E1668" w:rsidRDefault="005E1668" w:rsidP="00EC5D11">
      <w:pPr>
        <w:ind w:right="96"/>
        <w:rPr>
          <w:rFonts w:eastAsia="Calibri" w:cs="Arial"/>
          <w:b/>
          <w:bCs/>
          <w:kern w:val="2"/>
          <w:sz w:val="24"/>
          <w:szCs w:val="24"/>
          <w:lang w:val="en-ZA" w:eastAsia="en-ZA"/>
          <w14:ligatures w14:val="standardContextual"/>
        </w:rPr>
      </w:pPr>
      <w:r>
        <w:rPr>
          <w:rFonts w:eastAsia="Calibri" w:cs="Arial"/>
          <w:b/>
          <w:bCs/>
          <w:kern w:val="2"/>
          <w:sz w:val="24"/>
          <w:szCs w:val="24"/>
          <w:lang w:val="en-ZA" w:eastAsia="en-ZA"/>
          <w14:ligatures w14:val="standardContextual"/>
        </w:rPr>
        <w:t xml:space="preserve">Question </w:t>
      </w:r>
      <w:r w:rsidR="00A36015">
        <w:rPr>
          <w:rFonts w:eastAsia="Calibri" w:cs="Arial"/>
          <w:b/>
          <w:bCs/>
          <w:kern w:val="2"/>
          <w:sz w:val="24"/>
          <w:szCs w:val="24"/>
          <w:lang w:val="en-ZA" w:eastAsia="en-ZA"/>
          <w14:ligatures w14:val="standardContextual"/>
        </w:rPr>
        <w:t>1.3</w:t>
      </w:r>
    </w:p>
    <w:p w14:paraId="241FF7EC" w14:textId="3366826D" w:rsidR="005E1668" w:rsidRPr="00CE06A1" w:rsidRDefault="00A36015" w:rsidP="00EC5D11">
      <w:pPr>
        <w:tabs>
          <w:tab w:val="left" w:pos="8222"/>
        </w:tabs>
        <w:ind w:left="709" w:right="96" w:hanging="709"/>
        <w:rPr>
          <w:rFonts w:eastAsia="Aptos" w:cs="Arial"/>
          <w:b/>
          <w:bCs/>
          <w:kern w:val="2"/>
          <w:sz w:val="24"/>
          <w:szCs w:val="24"/>
          <w:lang w:val="en-ZA"/>
          <w14:ligatures w14:val="standardContextual"/>
        </w:rPr>
      </w:pPr>
      <w:r>
        <w:rPr>
          <w:rFonts w:eastAsia="Calibri" w:cs="Arial"/>
          <w:b/>
          <w:bCs/>
          <w:kern w:val="2"/>
          <w:szCs w:val="24"/>
          <w:lang w:val="en-ZA" w:eastAsia="en-ZA"/>
          <w14:ligatures w14:val="standardContextual"/>
        </w:rPr>
        <w:t>1.3</w:t>
      </w:r>
      <w:r w:rsidR="005E1668" w:rsidRPr="00CE06A1">
        <w:rPr>
          <w:rFonts w:eastAsia="Calibri" w:cs="Arial"/>
          <w:b/>
          <w:bCs/>
          <w:kern w:val="2"/>
          <w:szCs w:val="24"/>
          <w:lang w:val="en-ZA" w:eastAsia="en-ZA"/>
          <w14:ligatures w14:val="standardContextual"/>
        </w:rPr>
        <w:t xml:space="preserve"> Scenario:  </w:t>
      </w:r>
      <w:r w:rsidR="003E5629">
        <w:rPr>
          <w:rFonts w:eastAsia="Calibri" w:cs="Arial"/>
          <w:b/>
          <w:bCs/>
          <w:kern w:val="2"/>
          <w:szCs w:val="24"/>
          <w:lang w:val="en-ZA" w:eastAsia="en-ZA"/>
          <w14:ligatures w14:val="standardContextual"/>
        </w:rPr>
        <w:t>Money laundering, fraud and ethics</w:t>
      </w:r>
    </w:p>
    <w:tbl>
      <w:tblPr>
        <w:tblStyle w:val="TableGrid3"/>
        <w:tblW w:w="9351" w:type="dxa"/>
        <w:tblLook w:val="04A0" w:firstRow="1" w:lastRow="0" w:firstColumn="1" w:lastColumn="0" w:noHBand="0" w:noVBand="1"/>
      </w:tblPr>
      <w:tblGrid>
        <w:gridCol w:w="9351"/>
      </w:tblGrid>
      <w:tr w:rsidR="005E1668" w:rsidRPr="00CE06A1" w14:paraId="792E5A17" w14:textId="77777777" w:rsidTr="000B3A8F">
        <w:tc>
          <w:tcPr>
            <w:tcW w:w="9351" w:type="dxa"/>
          </w:tcPr>
          <w:p w14:paraId="5ED053DE" w14:textId="2994CF7B" w:rsidR="005E1668" w:rsidRPr="00CE06A1" w:rsidRDefault="008262EF" w:rsidP="00EC5D11">
            <w:pPr>
              <w:spacing w:after="160" w:line="360" w:lineRule="auto"/>
              <w:ind w:right="96"/>
              <w:rPr>
                <w:rFonts w:eastAsia="Calibri" w:cs="Arial"/>
                <w:bCs/>
                <w:lang w:eastAsia="en-ZA"/>
              </w:rPr>
            </w:pPr>
            <w:r w:rsidRPr="008262EF">
              <w:rPr>
                <w:rFonts w:eastAsia="Calibri" w:cs="Arial"/>
                <w:bCs/>
                <w:lang w:eastAsia="en-ZA"/>
              </w:rPr>
              <w:t>A teller at Unity Savings Bank notices that a customer, Mr. Phiri, deposits R24,500 in cash three times a week at different branches. Another colleague discloses a customer’s account details to a friend. The branch manager suspects structuring and confidentiality breaches.</w:t>
            </w:r>
          </w:p>
        </w:tc>
      </w:tr>
    </w:tbl>
    <w:p w14:paraId="02431A85" w14:textId="77777777" w:rsidR="005E1668" w:rsidRPr="007C7AB4" w:rsidRDefault="005E1668" w:rsidP="00EC5D11">
      <w:pPr>
        <w:tabs>
          <w:tab w:val="left" w:pos="8222"/>
        </w:tabs>
        <w:ind w:left="709" w:right="96" w:hanging="709"/>
        <w:rPr>
          <w:rFonts w:eastAsia="Aptos" w:cs="Arial"/>
          <w:b/>
          <w:bCs/>
          <w:kern w:val="2"/>
          <w:sz w:val="24"/>
          <w:szCs w:val="24"/>
          <w14:ligatures w14:val="standardContextual"/>
        </w:rPr>
      </w:pPr>
    </w:p>
    <w:p w14:paraId="203301D6" w14:textId="77777777" w:rsidR="00D905FD" w:rsidRPr="00D905FD" w:rsidRDefault="00BA2247" w:rsidP="00D905FD">
      <w:pPr>
        <w:tabs>
          <w:tab w:val="left" w:pos="8505"/>
        </w:tabs>
        <w:spacing w:after="120"/>
        <w:ind w:right="96"/>
        <w:contextualSpacing/>
        <w:rPr>
          <w:rFonts w:eastAsia="Calibri" w:cs="Arial"/>
          <w:b/>
          <w:kern w:val="2"/>
          <w:lang w:val="en-ZA" w:eastAsia="en-ZA"/>
          <w14:ligatures w14:val="standardContextual"/>
        </w:rPr>
      </w:pPr>
      <w:r w:rsidRPr="00A70386">
        <w:rPr>
          <w:rFonts w:eastAsia="Calibri" w:cs="Arial"/>
          <w:b/>
          <w:kern w:val="2"/>
          <w:lang w:val="en-ZA" w:eastAsia="en-ZA"/>
          <w14:ligatures w14:val="standardContextual"/>
        </w:rPr>
        <w:t>1</w:t>
      </w:r>
      <w:r w:rsidR="005E1668" w:rsidRPr="00A70386">
        <w:rPr>
          <w:rFonts w:eastAsia="Calibri" w:cs="Arial"/>
          <w:b/>
          <w:kern w:val="2"/>
          <w:lang w:val="en-ZA" w:eastAsia="en-ZA"/>
          <w14:ligatures w14:val="standardContextual"/>
        </w:rPr>
        <w:t>.</w:t>
      </w:r>
      <w:r w:rsidRPr="00A70386">
        <w:rPr>
          <w:rFonts w:eastAsia="Calibri" w:cs="Arial"/>
          <w:b/>
          <w:kern w:val="2"/>
          <w:lang w:val="en-ZA" w:eastAsia="en-ZA"/>
          <w14:ligatures w14:val="standardContextual"/>
        </w:rPr>
        <w:t>3</w:t>
      </w:r>
      <w:r w:rsidR="005E1668" w:rsidRPr="00A70386">
        <w:rPr>
          <w:rFonts w:eastAsia="Calibri" w:cs="Arial"/>
          <w:b/>
          <w:kern w:val="2"/>
          <w:lang w:val="en-ZA" w:eastAsia="en-ZA"/>
          <w14:ligatures w14:val="standardContextual"/>
        </w:rPr>
        <w:t xml:space="preserve">.1 </w:t>
      </w:r>
      <w:bookmarkStart w:id="6" w:name="_Hlk211961795"/>
      <w:r w:rsidR="0091263D" w:rsidRPr="00A70386">
        <w:rPr>
          <w:rFonts w:eastAsia="Calibri" w:cs="Arial"/>
          <w:b/>
          <w:kern w:val="2"/>
          <w:lang w:val="en-ZA" w:eastAsia="en-ZA"/>
          <w14:ligatures w14:val="standardContextual"/>
        </w:rPr>
        <w:t xml:space="preserve">Matching questions. </w:t>
      </w:r>
      <w:r w:rsidR="005E1668" w:rsidRPr="00A70386">
        <w:rPr>
          <w:rFonts w:eastAsia="Calibri" w:cs="Arial"/>
          <w:b/>
          <w:kern w:val="2"/>
          <w:lang w:val="en-ZA" w:eastAsia="en-ZA"/>
          <w14:ligatures w14:val="standardContextual"/>
        </w:rPr>
        <w:t xml:space="preserve">  </w:t>
      </w:r>
      <w:r w:rsidR="00D905FD" w:rsidRPr="00D905FD">
        <w:rPr>
          <w:rFonts w:eastAsia="Calibri" w:cs="Arial"/>
          <w:b/>
          <w:kern w:val="2"/>
          <w:lang w:val="en-ZA" w:eastAsia="en-ZA"/>
          <w14:ligatures w14:val="standardContextual"/>
        </w:rPr>
        <w:t>Match the items in Column A with the correct description in Column B.</w:t>
      </w:r>
    </w:p>
    <w:p w14:paraId="635D2506" w14:textId="5302BA9A" w:rsidR="005E1668" w:rsidRPr="00A70386" w:rsidRDefault="00D905FD" w:rsidP="00D905FD">
      <w:pPr>
        <w:tabs>
          <w:tab w:val="left" w:pos="8505"/>
        </w:tabs>
        <w:spacing w:after="120"/>
        <w:ind w:right="96"/>
        <w:contextualSpacing/>
        <w:rPr>
          <w:rFonts w:eastAsia="Calibri" w:cs="Arial"/>
          <w:b/>
          <w:kern w:val="2"/>
          <w:lang w:val="en-ZA" w:eastAsia="en-ZA"/>
          <w14:ligatures w14:val="standardContextual"/>
        </w:rPr>
      </w:pPr>
      <w:r w:rsidRPr="00D905FD">
        <w:rPr>
          <w:rFonts w:eastAsia="Calibri" w:cs="Arial"/>
          <w:b/>
          <w:kern w:val="2"/>
          <w:lang w:val="en-ZA" w:eastAsia="en-ZA"/>
          <w14:ligatures w14:val="standardContextual"/>
        </w:rPr>
        <w:t xml:space="preserve">Write only the letter (A–E) of the correct answer next to each number (1–5). </w:t>
      </w:r>
      <w:r w:rsidR="00A70386" w:rsidRPr="00A70386">
        <w:rPr>
          <w:rFonts w:eastAsia="Calibri" w:cs="Arial"/>
          <w:b/>
          <w:kern w:val="2"/>
          <w:lang w:val="en-ZA" w:eastAsia="en-ZA"/>
          <w14:ligatures w14:val="standardContextual"/>
        </w:rPr>
        <w:t>(5)</w:t>
      </w:r>
      <w:r w:rsidR="005E1668" w:rsidRPr="00A70386">
        <w:rPr>
          <w:rFonts w:eastAsia="Calibri" w:cs="Arial"/>
          <w:b/>
          <w:kern w:val="2"/>
          <w:lang w:val="en-ZA" w:eastAsia="en-ZA"/>
          <w14:ligatures w14:val="standardContextual"/>
        </w:rPr>
        <w:t xml:space="preserve">                                                                                </w:t>
      </w:r>
      <w:bookmarkEnd w:id="6"/>
    </w:p>
    <w:p w14:paraId="43A96052" w14:textId="77777777" w:rsidR="00A35B93" w:rsidRDefault="00A35B93" w:rsidP="00EC5D11">
      <w:pPr>
        <w:ind w:right="96"/>
        <w:jc w:val="center"/>
        <w:rPr>
          <w:rFonts w:eastAsia="Calibri" w:cs="Arial"/>
          <w:bCs/>
          <w:kern w:val="2"/>
          <w:lang w:val="en-ZA" w:eastAsia="en-ZA"/>
          <w14:ligatures w14:val="standardContextual"/>
        </w:rPr>
      </w:pPr>
    </w:p>
    <w:tbl>
      <w:tblPr>
        <w:tblStyle w:val="TableGrid1"/>
        <w:tblW w:w="0" w:type="auto"/>
        <w:tblLook w:val="04A0" w:firstRow="1" w:lastRow="0" w:firstColumn="1" w:lastColumn="0" w:noHBand="0" w:noVBand="1"/>
      </w:tblPr>
      <w:tblGrid>
        <w:gridCol w:w="3506"/>
        <w:gridCol w:w="5124"/>
      </w:tblGrid>
      <w:tr w:rsidR="00D905FD" w:rsidRPr="00D905FD" w14:paraId="15ABE111" w14:textId="77777777" w:rsidTr="000D0C69">
        <w:tc>
          <w:tcPr>
            <w:tcW w:w="0" w:type="auto"/>
            <w:hideMark/>
          </w:tcPr>
          <w:p w14:paraId="3750BE83" w14:textId="537234C4" w:rsidR="00D905FD" w:rsidRPr="00D905FD" w:rsidRDefault="00D905FD" w:rsidP="00D905FD">
            <w:pPr>
              <w:spacing w:line="360" w:lineRule="auto"/>
              <w:ind w:right="96"/>
              <w:rPr>
                <w:rFonts w:eastAsia="Calibri"/>
                <w:b/>
                <w:lang w:eastAsia="en-ZA"/>
              </w:rPr>
            </w:pPr>
            <w:r w:rsidRPr="00D905FD">
              <w:rPr>
                <w:rFonts w:eastAsia="Calibri"/>
                <w:b/>
                <w:lang w:eastAsia="en-ZA"/>
              </w:rPr>
              <w:t>Column A: Concept / Type of Fraud / Money Laundering Stage</w:t>
            </w:r>
          </w:p>
        </w:tc>
        <w:tc>
          <w:tcPr>
            <w:tcW w:w="0" w:type="auto"/>
            <w:hideMark/>
          </w:tcPr>
          <w:p w14:paraId="2FA986FA" w14:textId="77777777" w:rsidR="00D905FD" w:rsidRPr="00D905FD" w:rsidRDefault="00D905FD" w:rsidP="00D905FD">
            <w:pPr>
              <w:spacing w:line="360" w:lineRule="auto"/>
              <w:ind w:right="96"/>
              <w:rPr>
                <w:rFonts w:eastAsia="Calibri"/>
                <w:b/>
                <w:lang w:eastAsia="en-ZA"/>
              </w:rPr>
            </w:pPr>
            <w:r w:rsidRPr="00D905FD">
              <w:rPr>
                <w:rFonts w:eastAsia="Calibri"/>
                <w:b/>
                <w:lang w:eastAsia="en-ZA"/>
              </w:rPr>
              <w:t>Column B: Description</w:t>
            </w:r>
          </w:p>
        </w:tc>
      </w:tr>
      <w:tr w:rsidR="00D905FD" w:rsidRPr="00D905FD" w14:paraId="4CAEA6BC" w14:textId="77777777" w:rsidTr="00973285">
        <w:tc>
          <w:tcPr>
            <w:tcW w:w="0" w:type="auto"/>
            <w:hideMark/>
          </w:tcPr>
          <w:p w14:paraId="7B53E1C0" w14:textId="5A7A22C5" w:rsidR="00D905FD" w:rsidRPr="00D905FD" w:rsidRDefault="00D905FD" w:rsidP="00D905FD">
            <w:pPr>
              <w:spacing w:line="360" w:lineRule="auto"/>
              <w:ind w:right="96"/>
              <w:rPr>
                <w:rFonts w:eastAsia="Calibri"/>
                <w:lang w:eastAsia="en-ZA"/>
              </w:rPr>
            </w:pPr>
            <w:r w:rsidRPr="00D905FD">
              <w:rPr>
                <w:rFonts w:eastAsia="Calibri"/>
                <w:lang w:eastAsia="en-ZA"/>
              </w:rPr>
              <w:lastRenderedPageBreak/>
              <w:t>1. Money laundering</w:t>
            </w:r>
          </w:p>
        </w:tc>
        <w:tc>
          <w:tcPr>
            <w:tcW w:w="0" w:type="auto"/>
            <w:hideMark/>
          </w:tcPr>
          <w:p w14:paraId="5C087CF5" w14:textId="77777777" w:rsidR="00D905FD" w:rsidRPr="00D905FD" w:rsidRDefault="00D905FD" w:rsidP="00D905FD">
            <w:pPr>
              <w:spacing w:line="360" w:lineRule="auto"/>
              <w:ind w:right="96"/>
              <w:rPr>
                <w:rFonts w:eastAsia="Calibri"/>
                <w:lang w:eastAsia="en-ZA"/>
              </w:rPr>
            </w:pPr>
            <w:r w:rsidRPr="00D905FD">
              <w:rPr>
                <w:rFonts w:eastAsia="Calibri"/>
                <w:lang w:eastAsia="en-ZA"/>
              </w:rPr>
              <w:t>A. Use of stolen or cloned credit/debit cards to access accounts illegally.</w:t>
            </w:r>
          </w:p>
        </w:tc>
      </w:tr>
      <w:tr w:rsidR="00D905FD" w:rsidRPr="00D905FD" w14:paraId="2DEC4FC0" w14:textId="77777777" w:rsidTr="009D5618">
        <w:tc>
          <w:tcPr>
            <w:tcW w:w="0" w:type="auto"/>
            <w:hideMark/>
          </w:tcPr>
          <w:p w14:paraId="0E2FC40A" w14:textId="271F2E9F" w:rsidR="00D905FD" w:rsidRPr="00D905FD" w:rsidRDefault="00D905FD" w:rsidP="00D905FD">
            <w:pPr>
              <w:spacing w:line="360" w:lineRule="auto"/>
              <w:ind w:right="96"/>
              <w:rPr>
                <w:rFonts w:eastAsia="Calibri"/>
                <w:lang w:eastAsia="en-ZA"/>
              </w:rPr>
            </w:pPr>
            <w:r w:rsidRPr="00D905FD">
              <w:rPr>
                <w:rFonts w:eastAsia="Calibri"/>
                <w:lang w:eastAsia="en-ZA"/>
              </w:rPr>
              <w:t>2. Identity theft</w:t>
            </w:r>
          </w:p>
        </w:tc>
        <w:tc>
          <w:tcPr>
            <w:tcW w:w="0" w:type="auto"/>
            <w:hideMark/>
          </w:tcPr>
          <w:p w14:paraId="59806695" w14:textId="77777777" w:rsidR="00D905FD" w:rsidRPr="00D905FD" w:rsidRDefault="00D905FD" w:rsidP="00D905FD">
            <w:pPr>
              <w:spacing w:line="360" w:lineRule="auto"/>
              <w:ind w:right="96"/>
              <w:rPr>
                <w:rFonts w:eastAsia="Calibri"/>
                <w:lang w:eastAsia="en-ZA"/>
              </w:rPr>
            </w:pPr>
            <w:r w:rsidRPr="00D905FD">
              <w:rPr>
                <w:rFonts w:eastAsia="Calibri"/>
                <w:lang w:eastAsia="en-ZA"/>
              </w:rPr>
              <w:t>B. Fraud where a person pretends to be someone else to gain access to bank accounts or loans.</w:t>
            </w:r>
          </w:p>
        </w:tc>
      </w:tr>
      <w:tr w:rsidR="00D905FD" w:rsidRPr="00D905FD" w14:paraId="3B302595" w14:textId="77777777" w:rsidTr="00EB2E0C">
        <w:tc>
          <w:tcPr>
            <w:tcW w:w="0" w:type="auto"/>
            <w:hideMark/>
          </w:tcPr>
          <w:p w14:paraId="1B3AEDBB" w14:textId="3CC5ED75" w:rsidR="00D905FD" w:rsidRPr="00D905FD" w:rsidRDefault="00D905FD" w:rsidP="00D905FD">
            <w:pPr>
              <w:spacing w:line="360" w:lineRule="auto"/>
              <w:ind w:right="96"/>
              <w:rPr>
                <w:rFonts w:eastAsia="Calibri"/>
                <w:lang w:eastAsia="en-ZA"/>
              </w:rPr>
            </w:pPr>
            <w:r w:rsidRPr="00D905FD">
              <w:rPr>
                <w:rFonts w:eastAsia="Calibri"/>
                <w:lang w:eastAsia="en-ZA"/>
              </w:rPr>
              <w:t>3. Placement</w:t>
            </w:r>
          </w:p>
        </w:tc>
        <w:tc>
          <w:tcPr>
            <w:tcW w:w="0" w:type="auto"/>
            <w:hideMark/>
          </w:tcPr>
          <w:p w14:paraId="3EBEDCFA" w14:textId="77777777" w:rsidR="00D905FD" w:rsidRPr="00D905FD" w:rsidRDefault="00D905FD" w:rsidP="00D905FD">
            <w:pPr>
              <w:spacing w:line="360" w:lineRule="auto"/>
              <w:ind w:right="96"/>
              <w:rPr>
                <w:rFonts w:eastAsia="Calibri"/>
                <w:lang w:eastAsia="en-ZA"/>
              </w:rPr>
            </w:pPr>
            <w:r w:rsidRPr="00D905FD">
              <w:rPr>
                <w:rFonts w:eastAsia="Calibri"/>
                <w:lang w:eastAsia="en-ZA"/>
              </w:rPr>
              <w:t>C. The first stage of money laundering where illegal funds are introduced into the financial system.</w:t>
            </w:r>
          </w:p>
        </w:tc>
      </w:tr>
      <w:tr w:rsidR="00D905FD" w:rsidRPr="00D905FD" w14:paraId="233AB606" w14:textId="77777777" w:rsidTr="00A47FFD">
        <w:tc>
          <w:tcPr>
            <w:tcW w:w="0" w:type="auto"/>
            <w:hideMark/>
          </w:tcPr>
          <w:p w14:paraId="4DDC8C3E" w14:textId="736E9FBF" w:rsidR="00D905FD" w:rsidRPr="00D905FD" w:rsidRDefault="00D905FD" w:rsidP="00D905FD">
            <w:pPr>
              <w:spacing w:line="360" w:lineRule="auto"/>
              <w:ind w:right="96"/>
              <w:rPr>
                <w:rFonts w:eastAsia="Calibri"/>
                <w:lang w:eastAsia="en-ZA"/>
              </w:rPr>
            </w:pPr>
            <w:r w:rsidRPr="00D905FD">
              <w:rPr>
                <w:rFonts w:eastAsia="Calibri"/>
                <w:lang w:eastAsia="en-ZA"/>
              </w:rPr>
              <w:t>4. Card fraud</w:t>
            </w:r>
          </w:p>
        </w:tc>
        <w:tc>
          <w:tcPr>
            <w:tcW w:w="0" w:type="auto"/>
            <w:hideMark/>
          </w:tcPr>
          <w:p w14:paraId="20FCF473" w14:textId="77777777" w:rsidR="00D905FD" w:rsidRPr="00D905FD" w:rsidRDefault="00D905FD" w:rsidP="00D905FD">
            <w:pPr>
              <w:spacing w:line="360" w:lineRule="auto"/>
              <w:ind w:right="96"/>
              <w:rPr>
                <w:rFonts w:eastAsia="Calibri"/>
                <w:lang w:eastAsia="en-ZA"/>
              </w:rPr>
            </w:pPr>
            <w:r w:rsidRPr="00D905FD">
              <w:rPr>
                <w:rFonts w:eastAsia="Calibri"/>
                <w:lang w:eastAsia="en-ZA"/>
              </w:rPr>
              <w:t>D. Process of making illegally obtained money appear legitimate through financial transactions.</w:t>
            </w:r>
          </w:p>
        </w:tc>
      </w:tr>
      <w:tr w:rsidR="00D905FD" w:rsidRPr="00D905FD" w14:paraId="188C08FB" w14:textId="77777777" w:rsidTr="00CE2043">
        <w:tc>
          <w:tcPr>
            <w:tcW w:w="0" w:type="auto"/>
            <w:hideMark/>
          </w:tcPr>
          <w:p w14:paraId="3FA8152D" w14:textId="64963B71" w:rsidR="00D905FD" w:rsidRPr="00D905FD" w:rsidRDefault="00D905FD" w:rsidP="00D905FD">
            <w:pPr>
              <w:spacing w:line="360" w:lineRule="auto"/>
              <w:ind w:right="96"/>
              <w:rPr>
                <w:rFonts w:eastAsia="Calibri"/>
                <w:lang w:eastAsia="en-ZA"/>
              </w:rPr>
            </w:pPr>
            <w:r w:rsidRPr="00D905FD">
              <w:rPr>
                <w:rFonts w:eastAsia="Calibri"/>
                <w:lang w:eastAsia="en-ZA"/>
              </w:rPr>
              <w:t>5. Insider fraud</w:t>
            </w:r>
          </w:p>
        </w:tc>
        <w:tc>
          <w:tcPr>
            <w:tcW w:w="0" w:type="auto"/>
            <w:hideMark/>
          </w:tcPr>
          <w:p w14:paraId="2E4141F4" w14:textId="77777777" w:rsidR="00D905FD" w:rsidRPr="00D905FD" w:rsidRDefault="00D905FD" w:rsidP="00D905FD">
            <w:pPr>
              <w:spacing w:line="360" w:lineRule="auto"/>
              <w:ind w:right="96"/>
              <w:rPr>
                <w:rFonts w:eastAsia="Calibri"/>
                <w:lang w:eastAsia="en-ZA"/>
              </w:rPr>
            </w:pPr>
            <w:r w:rsidRPr="00D905FD">
              <w:rPr>
                <w:rFonts w:eastAsia="Calibri"/>
                <w:lang w:eastAsia="en-ZA"/>
              </w:rPr>
              <w:t>E. Occurs when a bank employee abuses their position to steal or manipulate financial data for personal gain.</w:t>
            </w:r>
          </w:p>
        </w:tc>
      </w:tr>
    </w:tbl>
    <w:p w14:paraId="7B074123" w14:textId="77777777" w:rsidR="00A35B93" w:rsidRDefault="00A35B93" w:rsidP="00EC5D11">
      <w:pPr>
        <w:ind w:right="96"/>
        <w:rPr>
          <w:rFonts w:eastAsia="Calibri" w:cs="Arial"/>
          <w:bCs/>
          <w:kern w:val="2"/>
          <w:lang w:val="en-ZA" w:eastAsia="en-ZA"/>
          <w14:ligatures w14:val="standardContextual"/>
        </w:rPr>
      </w:pPr>
    </w:p>
    <w:p w14:paraId="3B7FDF95" w14:textId="77777777" w:rsidR="00D905FD" w:rsidRDefault="00D905FD" w:rsidP="00EC5D11">
      <w:pPr>
        <w:ind w:right="96"/>
        <w:rPr>
          <w:rFonts w:eastAsia="Calibri" w:cs="Arial"/>
          <w:bCs/>
          <w:kern w:val="2"/>
          <w:lang w:val="en-ZA" w:eastAsia="en-ZA"/>
          <w14:ligatures w14:val="standardContextual"/>
        </w:rPr>
      </w:pPr>
    </w:p>
    <w:p w14:paraId="076246AE" w14:textId="061DBD58" w:rsidR="005E1668" w:rsidRDefault="0091263D" w:rsidP="0091263D">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1.________</w:t>
      </w:r>
    </w:p>
    <w:p w14:paraId="0251E1B2" w14:textId="7B07D1EA" w:rsidR="0091263D" w:rsidRDefault="0091263D" w:rsidP="0091263D">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2.</w:t>
      </w:r>
      <w:r w:rsidRPr="0091263D">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w:t>
      </w:r>
    </w:p>
    <w:p w14:paraId="340CB025" w14:textId="6CBD6123" w:rsidR="0091263D" w:rsidRDefault="0091263D" w:rsidP="0091263D">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3.</w:t>
      </w:r>
      <w:r w:rsidRPr="0091263D">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w:t>
      </w:r>
    </w:p>
    <w:p w14:paraId="66FE09A3" w14:textId="329E22CC" w:rsidR="0091263D" w:rsidRDefault="0091263D" w:rsidP="0091263D">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4.</w:t>
      </w:r>
      <w:r w:rsidRPr="0091263D">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w:t>
      </w:r>
    </w:p>
    <w:p w14:paraId="29723001" w14:textId="44EB462B" w:rsidR="0091263D" w:rsidRDefault="0091263D" w:rsidP="0091263D">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5.</w:t>
      </w:r>
      <w:r w:rsidRPr="0091263D">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w:t>
      </w:r>
    </w:p>
    <w:p w14:paraId="3CBB67FE" w14:textId="77777777" w:rsidR="0091263D" w:rsidRDefault="0091263D" w:rsidP="00EC5D11">
      <w:pPr>
        <w:ind w:right="96"/>
        <w:jc w:val="center"/>
        <w:rPr>
          <w:rFonts w:eastAsia="Calibri" w:cs="Arial"/>
          <w:b/>
          <w:bCs/>
          <w:kern w:val="2"/>
          <w:sz w:val="24"/>
          <w:szCs w:val="24"/>
          <w:lang w:val="en-ZA" w:eastAsia="en-ZA"/>
          <w14:ligatures w14:val="standardContextual"/>
        </w:rPr>
      </w:pPr>
    </w:p>
    <w:p w14:paraId="35053A34" w14:textId="16DD5603" w:rsidR="00A01800" w:rsidRPr="00AB5733" w:rsidRDefault="00BA2247" w:rsidP="00EC5D11">
      <w:pPr>
        <w:tabs>
          <w:tab w:val="left" w:pos="8505"/>
        </w:tabs>
        <w:spacing w:after="120"/>
        <w:ind w:right="96"/>
        <w:contextualSpacing/>
        <w:rPr>
          <w:rFonts w:eastAsia="Calibri" w:cs="Arial"/>
          <w:b/>
          <w:kern w:val="2"/>
          <w:lang w:val="en-ZA" w:eastAsia="en-ZA"/>
          <w14:ligatures w14:val="standardContextual"/>
        </w:rPr>
      </w:pPr>
      <w:r w:rsidRPr="00AB5733">
        <w:rPr>
          <w:rFonts w:eastAsia="Calibri" w:cs="Arial"/>
          <w:b/>
          <w:kern w:val="2"/>
          <w:lang w:val="en-ZA" w:eastAsia="en-ZA"/>
          <w14:ligatures w14:val="standardContextual"/>
        </w:rPr>
        <w:t>1</w:t>
      </w:r>
      <w:r w:rsidR="00A01800" w:rsidRPr="00AB5733">
        <w:rPr>
          <w:rFonts w:eastAsia="Calibri" w:cs="Arial"/>
          <w:b/>
          <w:kern w:val="2"/>
          <w:lang w:val="en-ZA" w:eastAsia="en-ZA"/>
          <w14:ligatures w14:val="standardContextual"/>
        </w:rPr>
        <w:t>.</w:t>
      </w:r>
      <w:r w:rsidRPr="00AB5733">
        <w:rPr>
          <w:rFonts w:eastAsia="Calibri" w:cs="Arial"/>
          <w:b/>
          <w:kern w:val="2"/>
          <w:lang w:val="en-ZA" w:eastAsia="en-ZA"/>
          <w14:ligatures w14:val="standardContextual"/>
        </w:rPr>
        <w:t>3</w:t>
      </w:r>
      <w:r w:rsidR="00A01800" w:rsidRPr="00AB5733">
        <w:rPr>
          <w:rFonts w:eastAsia="Calibri" w:cs="Arial"/>
          <w:b/>
          <w:kern w:val="2"/>
          <w:lang w:val="en-ZA" w:eastAsia="en-ZA"/>
          <w14:ligatures w14:val="standardContextual"/>
        </w:rPr>
        <w:t xml:space="preserve">.2 </w:t>
      </w:r>
      <w:r w:rsidR="00AB5733" w:rsidRPr="00AB5733">
        <w:rPr>
          <w:rFonts w:eastAsia="Calibri" w:cs="Arial"/>
          <w:b/>
          <w:kern w:val="2"/>
          <w:lang w:val="en-ZA" w:eastAsia="en-ZA"/>
          <w14:ligatures w14:val="standardContextual"/>
        </w:rPr>
        <w:t>Answer the questions that follow. Provide as much detail as you can.  (10)</w:t>
      </w:r>
      <w:r w:rsidR="00A01800" w:rsidRPr="00AB5733">
        <w:rPr>
          <w:rFonts w:eastAsia="Calibri" w:cs="Arial"/>
          <w:b/>
          <w:kern w:val="2"/>
          <w:lang w:val="en-ZA" w:eastAsia="en-ZA"/>
          <w14:ligatures w14:val="standardContextual"/>
        </w:rPr>
        <w:t xml:space="preserve">                                                   </w:t>
      </w:r>
    </w:p>
    <w:p w14:paraId="68BFC140" w14:textId="1270EF21" w:rsidR="00AB5733" w:rsidRPr="00F359D1" w:rsidRDefault="00AF46EB" w:rsidP="00EC5D11">
      <w:pPr>
        <w:ind w:right="96"/>
      </w:pPr>
      <w:r w:rsidRPr="00F359D1">
        <w:t xml:space="preserve">(a) </w:t>
      </w:r>
      <w:r w:rsidR="00F80B3C" w:rsidRPr="00F359D1">
        <w:t>List any 3 un</w:t>
      </w:r>
      <w:r w:rsidRPr="00F359D1">
        <w:t>ethical behaviour</w:t>
      </w:r>
      <w:r w:rsidR="00F80B3C" w:rsidRPr="00F359D1">
        <w:t xml:space="preserve">s that can be </w:t>
      </w:r>
      <w:r w:rsidR="00A25197" w:rsidRPr="00F359D1">
        <w:t>shown</w:t>
      </w:r>
      <w:r w:rsidR="00F80B3C" w:rsidRPr="00F359D1">
        <w:t xml:space="preserve"> by bank tellers</w:t>
      </w:r>
      <w:r w:rsidRPr="00F359D1">
        <w:t>. (3)</w:t>
      </w:r>
    </w:p>
    <w:p w14:paraId="793FEFD3" w14:textId="4FEA4269" w:rsidR="00AB5733" w:rsidRDefault="00AB5733" w:rsidP="00AB5733">
      <w:pPr>
        <w:ind w:right="96"/>
        <w:jc w:val="center"/>
        <w:rPr>
          <w:rFonts w:eastAsia="Calibri" w:cs="Arial"/>
          <w:b/>
          <w:bCs/>
          <w:kern w:val="2"/>
          <w:sz w:val="24"/>
          <w:szCs w:val="24"/>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A4A4904" w14:textId="08D745DF" w:rsidR="00AB5733" w:rsidRPr="00F359D1" w:rsidRDefault="00AF46EB" w:rsidP="00AB5733">
      <w:pPr>
        <w:ind w:right="96"/>
      </w:pPr>
      <w:r w:rsidRPr="00F359D1">
        <w:lastRenderedPageBreak/>
        <w:t xml:space="preserve">(b) </w:t>
      </w:r>
      <w:r w:rsidR="00A25197" w:rsidRPr="00F359D1">
        <w:t>Under what circumstances can a bank teller share a customer’s personal information without it being deemed breach of confidentiality</w:t>
      </w:r>
      <w:r w:rsidRPr="00F359D1">
        <w:t>. (5)</w:t>
      </w:r>
    </w:p>
    <w:p w14:paraId="1DDC1309" w14:textId="77777777" w:rsidR="00AB5733" w:rsidRDefault="00AB5733" w:rsidP="00AB5733">
      <w:pPr>
        <w:ind w:right="96"/>
        <w:jc w:val="center"/>
        <w:rPr>
          <w:rFonts w:eastAsia="Calibri" w:cs="Arial"/>
          <w:b/>
          <w:bCs/>
          <w:kern w:val="2"/>
          <w:sz w:val="24"/>
          <w:szCs w:val="24"/>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B37E4B1" w14:textId="486B6C12" w:rsidR="00AF46EB" w:rsidRDefault="00AF46EB" w:rsidP="00AB5733">
      <w:pPr>
        <w:ind w:right="96"/>
      </w:pPr>
      <w:r>
        <w:br/>
      </w:r>
      <w:r w:rsidRPr="00F359D1">
        <w:t xml:space="preserve">(c) </w:t>
      </w:r>
      <w:r w:rsidR="00A25197" w:rsidRPr="00F359D1">
        <w:t>Describe any one consequence of unauthorised disclosures and breaking client confidentiality</w:t>
      </w:r>
      <w:r w:rsidRPr="00F359D1">
        <w:t>. (2)</w:t>
      </w:r>
    </w:p>
    <w:p w14:paraId="2496B742" w14:textId="238E1A62" w:rsidR="00A01800" w:rsidRDefault="00A01800" w:rsidP="00EC5D11">
      <w:pPr>
        <w:ind w:right="96"/>
        <w:jc w:val="center"/>
        <w:rPr>
          <w:rFonts w:eastAsia="Calibri" w:cs="Arial"/>
          <w:b/>
          <w:bCs/>
          <w:kern w:val="2"/>
          <w:sz w:val="24"/>
          <w:szCs w:val="24"/>
          <w:lang w:val="en-ZA" w:eastAsia="en-ZA"/>
          <w14:ligatures w14:val="standardContextual"/>
        </w:rPr>
      </w:pPr>
      <w:bookmarkStart w:id="7" w:name="_Hlk211959380"/>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bookmarkEnd w:id="7"/>
    <w:p w14:paraId="72DDD9DA" w14:textId="77777777" w:rsidR="005E1668" w:rsidRPr="00A01800" w:rsidRDefault="005E1668" w:rsidP="00EC5D11">
      <w:pPr>
        <w:ind w:right="96"/>
        <w:rPr>
          <w:rFonts w:eastAsia="Calibri" w:cs="Arial"/>
          <w:kern w:val="2"/>
          <w:sz w:val="24"/>
          <w:szCs w:val="24"/>
          <w:lang w:val="en-ZA" w:eastAsia="en-ZA"/>
          <w14:ligatures w14:val="standardContextual"/>
        </w:rPr>
      </w:pPr>
    </w:p>
    <w:p w14:paraId="431816AC" w14:textId="7EE9273F" w:rsidR="00A01800" w:rsidRPr="00AB5733" w:rsidRDefault="00BA2247" w:rsidP="00EC5D11">
      <w:pPr>
        <w:tabs>
          <w:tab w:val="left" w:pos="8505"/>
        </w:tabs>
        <w:spacing w:after="120"/>
        <w:ind w:right="96"/>
        <w:contextualSpacing/>
        <w:rPr>
          <w:rFonts w:eastAsia="Calibri" w:cs="Arial"/>
          <w:b/>
          <w:kern w:val="2"/>
          <w:lang w:val="en-ZA" w:eastAsia="en-ZA"/>
          <w14:ligatures w14:val="standardContextual"/>
        </w:rPr>
      </w:pPr>
      <w:r w:rsidRPr="00AB5733">
        <w:rPr>
          <w:rFonts w:eastAsia="Calibri" w:cs="Arial"/>
          <w:b/>
          <w:kern w:val="2"/>
          <w:lang w:val="en-ZA" w:eastAsia="en-ZA"/>
          <w14:ligatures w14:val="standardContextual"/>
        </w:rPr>
        <w:t>1</w:t>
      </w:r>
      <w:r w:rsidR="00A01800" w:rsidRPr="00AB5733">
        <w:rPr>
          <w:rFonts w:eastAsia="Calibri" w:cs="Arial"/>
          <w:b/>
          <w:kern w:val="2"/>
          <w:lang w:val="en-ZA" w:eastAsia="en-ZA"/>
          <w14:ligatures w14:val="standardContextual"/>
        </w:rPr>
        <w:t>.</w:t>
      </w:r>
      <w:r w:rsidRPr="00AB5733">
        <w:rPr>
          <w:rFonts w:eastAsia="Calibri" w:cs="Arial"/>
          <w:b/>
          <w:kern w:val="2"/>
          <w:lang w:val="en-ZA" w:eastAsia="en-ZA"/>
          <w14:ligatures w14:val="standardContextual"/>
        </w:rPr>
        <w:t>3</w:t>
      </w:r>
      <w:r w:rsidR="00A01800" w:rsidRPr="00AB5733">
        <w:rPr>
          <w:rFonts w:eastAsia="Calibri" w:cs="Arial"/>
          <w:b/>
          <w:kern w:val="2"/>
          <w:lang w:val="en-ZA" w:eastAsia="en-ZA"/>
          <w14:ligatures w14:val="standardContextual"/>
        </w:rPr>
        <w:t>.3</w:t>
      </w:r>
      <w:r w:rsidR="00AB5733" w:rsidRPr="00AB5733">
        <w:rPr>
          <w:b/>
        </w:rPr>
        <w:t xml:space="preserve"> </w:t>
      </w:r>
      <w:r w:rsidR="00AB5733" w:rsidRPr="00AB5733">
        <w:rPr>
          <w:rFonts w:eastAsia="Calibri" w:cs="Arial"/>
          <w:b/>
          <w:kern w:val="2"/>
          <w:lang w:val="en-ZA" w:eastAsia="en-ZA"/>
          <w14:ligatures w14:val="standardContextual"/>
        </w:rPr>
        <w:t xml:space="preserve">Answer the questions that follow. Provide as much detail as you can.  </w:t>
      </w:r>
      <w:r w:rsidR="00A01800" w:rsidRPr="00AB5733">
        <w:rPr>
          <w:rFonts w:eastAsia="Calibri" w:cs="Arial"/>
          <w:b/>
          <w:kern w:val="2"/>
          <w:lang w:val="en-ZA" w:eastAsia="en-ZA"/>
          <w14:ligatures w14:val="standardContextual"/>
        </w:rPr>
        <w:t>(</w:t>
      </w:r>
      <w:r w:rsidRPr="00AB5733">
        <w:rPr>
          <w:rFonts w:eastAsia="Calibri" w:cs="Arial"/>
          <w:b/>
          <w:kern w:val="2"/>
          <w:lang w:val="en-ZA" w:eastAsia="en-ZA"/>
          <w14:ligatures w14:val="standardContextual"/>
        </w:rPr>
        <w:t>10</w:t>
      </w:r>
      <w:r w:rsidR="00A01800" w:rsidRPr="00AB5733">
        <w:rPr>
          <w:rFonts w:eastAsia="Calibri" w:cs="Arial"/>
          <w:b/>
          <w:kern w:val="2"/>
          <w:lang w:val="en-ZA" w:eastAsia="en-ZA"/>
          <w14:ligatures w14:val="standardContextual"/>
        </w:rPr>
        <w:t>)</w:t>
      </w:r>
    </w:p>
    <w:p w14:paraId="6F143A3E" w14:textId="0B1DCEB9" w:rsidR="007C3A68" w:rsidRPr="00F359D1" w:rsidRDefault="00B14CAC" w:rsidP="00EC5D11">
      <w:pPr>
        <w:ind w:right="96"/>
        <w:rPr>
          <w:rFonts w:eastAsia="Calibri" w:cs="Arial"/>
          <w:bCs/>
          <w:kern w:val="2"/>
          <w:lang w:eastAsia="en-ZA"/>
          <w14:ligatures w14:val="standardContextual"/>
        </w:rPr>
      </w:pPr>
      <w:r w:rsidRPr="00F359D1">
        <w:rPr>
          <w:rFonts w:eastAsia="Calibri" w:cs="Arial"/>
          <w:bCs/>
          <w:kern w:val="2"/>
          <w:lang w:eastAsia="en-ZA"/>
          <w14:ligatures w14:val="standardContextual"/>
        </w:rPr>
        <w:t xml:space="preserve"> </w:t>
      </w:r>
      <w:r w:rsidR="00AF46EB" w:rsidRPr="00F359D1">
        <w:rPr>
          <w:rFonts w:eastAsia="Calibri" w:cs="Arial"/>
          <w:bCs/>
          <w:kern w:val="2"/>
          <w:lang w:eastAsia="en-ZA"/>
          <w14:ligatures w14:val="standardContextual"/>
        </w:rPr>
        <w:t xml:space="preserve">(a) </w:t>
      </w:r>
      <w:r w:rsidRPr="00F359D1">
        <w:rPr>
          <w:rFonts w:eastAsia="Calibri" w:cs="Arial"/>
          <w:bCs/>
          <w:kern w:val="2"/>
          <w:lang w:eastAsia="en-ZA"/>
          <w14:ligatures w14:val="standardContextual"/>
        </w:rPr>
        <w:t>List any three documents that a teller can use to verify the identity of a customer</w:t>
      </w:r>
      <w:r w:rsidR="00AF46EB" w:rsidRPr="00F359D1">
        <w:rPr>
          <w:rFonts w:eastAsia="Calibri" w:cs="Arial"/>
          <w:bCs/>
          <w:kern w:val="2"/>
          <w:lang w:eastAsia="en-ZA"/>
          <w14:ligatures w14:val="standardContextual"/>
        </w:rPr>
        <w:t xml:space="preserve"> (3)</w:t>
      </w:r>
    </w:p>
    <w:p w14:paraId="05F95CB7" w14:textId="77777777" w:rsidR="007C3A68" w:rsidRDefault="007C3A68" w:rsidP="007C3A68">
      <w:pPr>
        <w:ind w:right="96"/>
        <w:jc w:val="center"/>
        <w:rPr>
          <w:rFonts w:eastAsia="Calibri" w:cs="Arial"/>
          <w:b/>
          <w:bCs/>
          <w:kern w:val="2"/>
          <w:sz w:val="24"/>
          <w:szCs w:val="24"/>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E06A1">
        <w:rPr>
          <w:rFonts w:eastAsia="Calibri" w:cs="Arial"/>
          <w:bCs/>
          <w:kern w:val="2"/>
          <w:lang w:val="en-ZA" w:eastAsia="en-ZA"/>
          <w14:ligatures w14:val="standardContextual"/>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BE0DB0" w14:textId="14F5C4E5" w:rsidR="007C3A68" w:rsidRPr="00F359D1" w:rsidRDefault="00AF46EB" w:rsidP="00EC5D11">
      <w:pPr>
        <w:ind w:right="96"/>
        <w:rPr>
          <w:rFonts w:eastAsia="Calibri" w:cs="Arial"/>
          <w:bCs/>
          <w:kern w:val="2"/>
          <w:lang w:eastAsia="en-ZA"/>
          <w14:ligatures w14:val="standardContextual"/>
        </w:rPr>
      </w:pPr>
      <w:r w:rsidRPr="00AF46EB">
        <w:rPr>
          <w:rFonts w:eastAsia="Calibri" w:cs="Arial"/>
          <w:bCs/>
          <w:kern w:val="2"/>
          <w:lang w:eastAsia="en-ZA"/>
          <w14:ligatures w14:val="standardContextual"/>
        </w:rPr>
        <w:br/>
      </w:r>
      <w:r w:rsidRPr="00F359D1">
        <w:rPr>
          <w:rFonts w:eastAsia="Calibri" w:cs="Arial"/>
          <w:bCs/>
          <w:kern w:val="2"/>
          <w:lang w:eastAsia="en-ZA"/>
          <w14:ligatures w14:val="standardContextual"/>
        </w:rPr>
        <w:t xml:space="preserve">(b) </w:t>
      </w:r>
      <w:r w:rsidR="00B14CAC" w:rsidRPr="00F359D1">
        <w:rPr>
          <w:rFonts w:eastAsia="Calibri" w:cs="Arial"/>
          <w:bCs/>
          <w:kern w:val="2"/>
          <w:lang w:eastAsia="en-ZA"/>
          <w14:ligatures w14:val="standardContextual"/>
        </w:rPr>
        <w:t>i) A customer who is a foreign national approaches you, and as part of identification gives you a passport with a work permit. Explain how you will verify the authenticity of the permit</w:t>
      </w:r>
      <w:r w:rsidRPr="00F359D1">
        <w:rPr>
          <w:rFonts w:eastAsia="Calibri" w:cs="Arial"/>
          <w:bCs/>
          <w:kern w:val="2"/>
          <w:lang w:eastAsia="en-ZA"/>
          <w14:ligatures w14:val="standardContextual"/>
        </w:rPr>
        <w:t xml:space="preserve"> (</w:t>
      </w:r>
      <w:r w:rsidR="00B14CAC" w:rsidRPr="00F359D1">
        <w:rPr>
          <w:rFonts w:eastAsia="Calibri" w:cs="Arial"/>
          <w:bCs/>
          <w:kern w:val="2"/>
          <w:lang w:eastAsia="en-ZA"/>
          <w14:ligatures w14:val="standardContextual"/>
        </w:rPr>
        <w:t>3</w:t>
      </w:r>
      <w:r w:rsidRPr="00F359D1">
        <w:rPr>
          <w:rFonts w:eastAsia="Calibri" w:cs="Arial"/>
          <w:bCs/>
          <w:kern w:val="2"/>
          <w:lang w:eastAsia="en-ZA"/>
          <w14:ligatures w14:val="standardContextual"/>
        </w:rPr>
        <w:t>)</w:t>
      </w:r>
    </w:p>
    <w:p w14:paraId="49B8A488" w14:textId="0805DBD0" w:rsidR="00B14CAC" w:rsidRPr="00F359D1" w:rsidRDefault="00B14CAC" w:rsidP="00EC5D11">
      <w:pPr>
        <w:ind w:right="96"/>
        <w:rPr>
          <w:rFonts w:eastAsia="Calibri" w:cs="Arial"/>
          <w:bCs/>
          <w:kern w:val="2"/>
          <w:lang w:eastAsia="en-ZA"/>
          <w14:ligatures w14:val="standardContextual"/>
        </w:rPr>
      </w:pPr>
      <w:r w:rsidRPr="00F359D1">
        <w:rPr>
          <w:rFonts w:eastAsia="Calibri" w:cs="Arial"/>
          <w:bCs/>
          <w:kern w:val="2"/>
          <w:lang w:eastAsia="en-ZA"/>
          <w14:ligatures w14:val="standardContextual"/>
        </w:rPr>
        <w:t xml:space="preserve">ii) </w:t>
      </w:r>
      <w:r w:rsidR="005E5BFC" w:rsidRPr="00F359D1">
        <w:rPr>
          <w:rFonts w:eastAsia="Calibri" w:cs="Arial"/>
          <w:bCs/>
          <w:kern w:val="2"/>
          <w:lang w:eastAsia="en-ZA"/>
          <w14:ligatures w14:val="standardContextual"/>
        </w:rPr>
        <w:t>Describe two security features to check on a South African ID document (2)</w:t>
      </w:r>
    </w:p>
    <w:p w14:paraId="403CE9B0" w14:textId="77777777" w:rsidR="007C3A68" w:rsidRDefault="007C3A68" w:rsidP="007C3A68">
      <w:pPr>
        <w:ind w:right="96"/>
        <w:jc w:val="center"/>
        <w:rPr>
          <w:rFonts w:eastAsia="Calibri" w:cs="Arial"/>
          <w:b/>
          <w:bCs/>
          <w:kern w:val="2"/>
          <w:sz w:val="24"/>
          <w:szCs w:val="24"/>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F8914F" w14:textId="4A06E45A" w:rsidR="00AF46EB" w:rsidRPr="00F359D1" w:rsidRDefault="00AF46EB" w:rsidP="007C3A68">
      <w:pPr>
        <w:ind w:right="96"/>
        <w:rPr>
          <w:rFonts w:eastAsia="Calibri" w:cs="Arial"/>
          <w:bCs/>
          <w:kern w:val="2"/>
          <w:lang w:val="en-ZA" w:eastAsia="en-ZA"/>
          <w14:ligatures w14:val="standardContextual"/>
        </w:rPr>
      </w:pPr>
      <w:r w:rsidRPr="00AF46EB">
        <w:rPr>
          <w:rFonts w:eastAsia="Calibri" w:cs="Arial"/>
          <w:bCs/>
          <w:kern w:val="2"/>
          <w:lang w:eastAsia="en-ZA"/>
          <w14:ligatures w14:val="standardContextual"/>
        </w:rPr>
        <w:br/>
      </w:r>
      <w:r w:rsidRPr="00F359D1">
        <w:rPr>
          <w:rFonts w:eastAsia="Calibri" w:cs="Arial"/>
          <w:bCs/>
          <w:kern w:val="2"/>
          <w:lang w:eastAsia="en-ZA"/>
          <w14:ligatures w14:val="standardContextual"/>
        </w:rPr>
        <w:t xml:space="preserve">(c) </w:t>
      </w:r>
      <w:r w:rsidR="005E5BFC" w:rsidRPr="00F359D1">
        <w:rPr>
          <w:rFonts w:eastAsia="Calibri" w:cs="Arial"/>
          <w:bCs/>
          <w:kern w:val="2"/>
          <w:lang w:eastAsia="en-ZA"/>
          <w14:ligatures w14:val="standardContextual"/>
        </w:rPr>
        <w:t xml:space="preserve">State two actions a teller must take when they suspect identity theft. </w:t>
      </w:r>
      <w:r w:rsidRPr="00F359D1">
        <w:rPr>
          <w:rFonts w:eastAsia="Calibri" w:cs="Arial"/>
          <w:bCs/>
          <w:kern w:val="2"/>
          <w:lang w:eastAsia="en-ZA"/>
          <w14:ligatures w14:val="standardContextual"/>
        </w:rPr>
        <w:t>(2)</w:t>
      </w:r>
    </w:p>
    <w:p w14:paraId="0E2A9DF4" w14:textId="3283D118" w:rsidR="00A01800" w:rsidRDefault="00A01800" w:rsidP="00EC5D11">
      <w:pPr>
        <w:ind w:right="96"/>
        <w:jc w:val="center"/>
        <w:rPr>
          <w:rFonts w:eastAsia="Calibri" w:cs="Arial"/>
          <w:b/>
          <w:bCs/>
          <w:kern w:val="2"/>
          <w:sz w:val="24"/>
          <w:szCs w:val="24"/>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FDBD903" w14:textId="77777777" w:rsidR="005E1668" w:rsidRDefault="005E1668" w:rsidP="00EC5D11">
      <w:pPr>
        <w:ind w:right="96"/>
        <w:rPr>
          <w:rFonts w:eastAsia="Calibri" w:cs="Arial"/>
          <w:b/>
          <w:bCs/>
          <w:kern w:val="2"/>
          <w:sz w:val="24"/>
          <w:szCs w:val="24"/>
          <w:lang w:val="en-ZA" w:eastAsia="en-ZA"/>
          <w14:ligatures w14:val="standardContextual"/>
        </w:rPr>
      </w:pPr>
    </w:p>
    <w:p w14:paraId="5E05A775" w14:textId="49066FBD" w:rsidR="00DB1AC0" w:rsidRDefault="00DB1AC0" w:rsidP="00EC5D11">
      <w:pPr>
        <w:ind w:right="96"/>
        <w:jc w:val="right"/>
        <w:rPr>
          <w:rFonts w:eastAsia="Calibri" w:cs="Arial"/>
          <w:b/>
          <w:bCs/>
          <w:kern w:val="2"/>
          <w:sz w:val="24"/>
          <w:szCs w:val="24"/>
          <w:lang w:val="en-ZA" w:eastAsia="en-ZA"/>
          <w14:ligatures w14:val="standardContextual"/>
        </w:rPr>
      </w:pPr>
      <w:r>
        <w:rPr>
          <w:rFonts w:eastAsia="Calibri" w:cs="Arial"/>
          <w:b/>
          <w:bCs/>
          <w:kern w:val="2"/>
          <w:sz w:val="24"/>
          <w:szCs w:val="24"/>
          <w:lang w:val="en-ZA" w:eastAsia="en-ZA"/>
          <w14:ligatures w14:val="standardContextual"/>
        </w:rPr>
        <w:t>Sub-total: 25 Marks</w:t>
      </w:r>
    </w:p>
    <w:p w14:paraId="6EED97BC" w14:textId="0F5D8EFF" w:rsidR="00DB1AC0" w:rsidRDefault="00DB1AC0" w:rsidP="00EC5D11">
      <w:pPr>
        <w:ind w:right="96"/>
        <w:rPr>
          <w:rFonts w:eastAsia="Calibri" w:cs="Arial"/>
          <w:b/>
          <w:bCs/>
          <w:kern w:val="2"/>
          <w:sz w:val="24"/>
          <w:szCs w:val="24"/>
          <w:lang w:val="en-ZA" w:eastAsia="en-ZA"/>
          <w14:ligatures w14:val="standardContextual"/>
        </w:rPr>
      </w:pPr>
      <w:r>
        <w:rPr>
          <w:rFonts w:eastAsia="Calibri" w:cs="Arial"/>
          <w:b/>
          <w:bCs/>
          <w:kern w:val="2"/>
          <w:sz w:val="24"/>
          <w:szCs w:val="24"/>
          <w:lang w:val="en-ZA" w:eastAsia="en-ZA"/>
          <w14:ligatures w14:val="standardContextual"/>
        </w:rPr>
        <w:t>Question 1.4</w:t>
      </w:r>
    </w:p>
    <w:p w14:paraId="2BE30B8C" w14:textId="092B0A58" w:rsidR="00DB1AC0" w:rsidRPr="00CE06A1" w:rsidRDefault="00DB1AC0" w:rsidP="00EC5D11">
      <w:pPr>
        <w:tabs>
          <w:tab w:val="left" w:pos="8222"/>
        </w:tabs>
        <w:ind w:left="709" w:right="96" w:hanging="709"/>
        <w:rPr>
          <w:rFonts w:eastAsia="Aptos" w:cs="Arial"/>
          <w:b/>
          <w:bCs/>
          <w:kern w:val="2"/>
          <w:sz w:val="24"/>
          <w:szCs w:val="24"/>
          <w:lang w:val="en-ZA"/>
          <w14:ligatures w14:val="standardContextual"/>
        </w:rPr>
      </w:pPr>
      <w:r>
        <w:rPr>
          <w:rFonts w:eastAsia="Calibri" w:cs="Arial"/>
          <w:b/>
          <w:bCs/>
          <w:kern w:val="2"/>
          <w:szCs w:val="24"/>
          <w:lang w:val="en-ZA" w:eastAsia="en-ZA"/>
          <w14:ligatures w14:val="standardContextual"/>
        </w:rPr>
        <w:t>1.4</w:t>
      </w:r>
      <w:r w:rsidRPr="00CE06A1">
        <w:rPr>
          <w:rFonts w:eastAsia="Calibri" w:cs="Arial"/>
          <w:b/>
          <w:bCs/>
          <w:kern w:val="2"/>
          <w:szCs w:val="24"/>
          <w:lang w:val="en-ZA" w:eastAsia="en-ZA"/>
          <w14:ligatures w14:val="standardContextual"/>
        </w:rPr>
        <w:t xml:space="preserve"> Scenario:  </w:t>
      </w:r>
      <w:r w:rsidR="00FF451F">
        <w:rPr>
          <w:rFonts w:eastAsia="Calibri" w:cs="Arial"/>
          <w:b/>
          <w:bCs/>
          <w:kern w:val="2"/>
          <w:szCs w:val="24"/>
          <w:lang w:val="en-ZA" w:eastAsia="en-ZA"/>
          <w14:ligatures w14:val="standardContextual"/>
        </w:rPr>
        <w:t>Dealing with deposits</w:t>
      </w:r>
    </w:p>
    <w:tbl>
      <w:tblPr>
        <w:tblStyle w:val="TableGrid3"/>
        <w:tblW w:w="9351" w:type="dxa"/>
        <w:tblLook w:val="04A0" w:firstRow="1" w:lastRow="0" w:firstColumn="1" w:lastColumn="0" w:noHBand="0" w:noVBand="1"/>
      </w:tblPr>
      <w:tblGrid>
        <w:gridCol w:w="9351"/>
      </w:tblGrid>
      <w:tr w:rsidR="00DB1AC0" w:rsidRPr="00CE06A1" w14:paraId="65EBAC53" w14:textId="77777777" w:rsidTr="00EE44F7">
        <w:tc>
          <w:tcPr>
            <w:tcW w:w="9351" w:type="dxa"/>
          </w:tcPr>
          <w:p w14:paraId="5E57B5F0" w14:textId="3BC28500" w:rsidR="00DB1AC0" w:rsidRPr="00CE06A1" w:rsidRDefault="00255932" w:rsidP="00EC5D11">
            <w:pPr>
              <w:spacing w:after="160" w:line="360" w:lineRule="auto"/>
              <w:ind w:right="96"/>
              <w:rPr>
                <w:rFonts w:eastAsia="Calibri" w:cs="Arial"/>
                <w:bCs/>
                <w:lang w:eastAsia="en-ZA"/>
              </w:rPr>
            </w:pPr>
            <w:r w:rsidRPr="00255932">
              <w:rPr>
                <w:rFonts w:eastAsia="Calibri" w:cs="Arial"/>
                <w:bCs/>
                <w:lang w:eastAsia="en-ZA"/>
              </w:rPr>
              <w:t>At Blue River Bank, teller Kabelo Ncube receives several deposits during a busy Friday afternoon. One customer submits a cheque with correction fluid; another presents a torn R100 note; and a third provides a deposit slip missing key details. Kabelo must ensure that all instruments are valid, authentic, and recorded correctly before processing.</w:t>
            </w:r>
          </w:p>
        </w:tc>
      </w:tr>
    </w:tbl>
    <w:p w14:paraId="7C8EC3D1" w14:textId="77777777" w:rsidR="00DB1AC0" w:rsidRPr="00DB1AC0" w:rsidRDefault="00DB1AC0" w:rsidP="00EC5D11">
      <w:pPr>
        <w:ind w:right="96"/>
        <w:rPr>
          <w:rFonts w:eastAsia="Calibri" w:cs="Arial"/>
          <w:b/>
          <w:bCs/>
          <w:kern w:val="2"/>
          <w:sz w:val="24"/>
          <w:szCs w:val="24"/>
          <w:lang w:eastAsia="en-ZA"/>
          <w14:ligatures w14:val="standardContextual"/>
        </w:rPr>
      </w:pPr>
    </w:p>
    <w:p w14:paraId="3A9E9A35" w14:textId="4E5A6E48" w:rsidR="00A01800" w:rsidRPr="001A2925" w:rsidRDefault="00785A71" w:rsidP="00EC5D11">
      <w:pPr>
        <w:tabs>
          <w:tab w:val="left" w:pos="8505"/>
        </w:tabs>
        <w:spacing w:after="120"/>
        <w:ind w:right="96"/>
        <w:contextualSpacing/>
        <w:rPr>
          <w:rFonts w:eastAsia="Calibri" w:cs="Arial"/>
          <w:b/>
          <w:color w:val="00B050"/>
          <w:kern w:val="2"/>
          <w:lang w:val="en-ZA" w:eastAsia="en-ZA"/>
          <w14:ligatures w14:val="standardContextual"/>
        </w:rPr>
      </w:pPr>
      <w:r w:rsidRPr="00F359D1">
        <w:rPr>
          <w:rFonts w:eastAsia="Calibri" w:cs="Arial"/>
          <w:b/>
          <w:kern w:val="2"/>
          <w:lang w:val="en-ZA" w:eastAsia="en-ZA"/>
          <w14:ligatures w14:val="standardContextual"/>
        </w:rPr>
        <w:t>1</w:t>
      </w:r>
      <w:r w:rsidR="00A01800" w:rsidRPr="00F359D1">
        <w:rPr>
          <w:rFonts w:eastAsia="Calibri" w:cs="Arial"/>
          <w:b/>
          <w:kern w:val="2"/>
          <w:lang w:val="en-ZA" w:eastAsia="en-ZA"/>
          <w14:ligatures w14:val="standardContextual"/>
        </w:rPr>
        <w:t>.</w:t>
      </w:r>
      <w:r w:rsidRPr="00F359D1">
        <w:rPr>
          <w:rFonts w:eastAsia="Calibri" w:cs="Arial"/>
          <w:b/>
          <w:kern w:val="2"/>
          <w:lang w:val="en-ZA" w:eastAsia="en-ZA"/>
          <w14:ligatures w14:val="standardContextual"/>
        </w:rPr>
        <w:t>4</w:t>
      </w:r>
      <w:r w:rsidR="00A01800" w:rsidRPr="00F359D1">
        <w:rPr>
          <w:rFonts w:eastAsia="Calibri" w:cs="Arial"/>
          <w:b/>
          <w:kern w:val="2"/>
          <w:lang w:val="en-ZA" w:eastAsia="en-ZA"/>
          <w14:ligatures w14:val="standardContextual"/>
        </w:rPr>
        <w:t>.</w:t>
      </w:r>
      <w:r w:rsidRPr="00F359D1">
        <w:rPr>
          <w:rFonts w:eastAsia="Calibri" w:cs="Arial"/>
          <w:b/>
          <w:kern w:val="2"/>
          <w:lang w:val="en-ZA" w:eastAsia="en-ZA"/>
          <w14:ligatures w14:val="standardContextual"/>
        </w:rPr>
        <w:t>1</w:t>
      </w:r>
      <w:r w:rsidR="00A306B7" w:rsidRPr="00F359D1">
        <w:rPr>
          <w:rFonts w:eastAsia="Calibri" w:cs="Arial"/>
          <w:b/>
          <w:kern w:val="2"/>
          <w:lang w:val="en-ZA" w:eastAsia="en-ZA"/>
          <w14:ligatures w14:val="standardContextual"/>
        </w:rPr>
        <w:t xml:space="preserve"> </w:t>
      </w:r>
      <w:r w:rsidR="00A306B7" w:rsidRPr="00F359D1">
        <w:rPr>
          <w:rFonts w:eastAsia="Calibri" w:cs="Arial"/>
          <w:b/>
          <w:bCs/>
          <w:kern w:val="2"/>
          <w:lang w:val="en-ZA" w:eastAsia="en-ZA"/>
          <w14:ligatures w14:val="standardContextual"/>
        </w:rPr>
        <w:t xml:space="preserve">The following are Multiple choice questions. Please indicate the correct answer in the spaces provided.                                                                         </w:t>
      </w:r>
      <w:r w:rsidR="00A01800" w:rsidRPr="00F359D1">
        <w:rPr>
          <w:rFonts w:eastAsia="Calibri" w:cs="Arial"/>
          <w:b/>
          <w:kern w:val="2"/>
          <w:lang w:val="en-ZA" w:eastAsia="en-ZA"/>
          <w14:ligatures w14:val="standardContextual"/>
        </w:rPr>
        <w:t>(</w:t>
      </w:r>
      <w:r w:rsidRPr="00F359D1">
        <w:rPr>
          <w:rFonts w:eastAsia="Calibri" w:cs="Arial"/>
          <w:b/>
          <w:kern w:val="2"/>
          <w:lang w:val="en-ZA" w:eastAsia="en-ZA"/>
          <w14:ligatures w14:val="standardContextual"/>
        </w:rPr>
        <w:t>10</w:t>
      </w:r>
      <w:r w:rsidR="00A01800" w:rsidRPr="00F359D1">
        <w:rPr>
          <w:rFonts w:eastAsia="Calibri" w:cs="Arial"/>
          <w:b/>
          <w:kern w:val="2"/>
          <w:lang w:val="en-ZA" w:eastAsia="en-ZA"/>
          <w14:ligatures w14:val="standardContextual"/>
        </w:rPr>
        <w:t>)</w:t>
      </w:r>
    </w:p>
    <w:p w14:paraId="67066069" w14:textId="77777777" w:rsidR="00DB7830" w:rsidRDefault="00DB7830" w:rsidP="00EC5D11">
      <w:pPr>
        <w:ind w:right="96"/>
        <w:jc w:val="center"/>
        <w:rPr>
          <w:rFonts w:eastAsia="Calibri" w:cs="Arial"/>
          <w:bCs/>
          <w:kern w:val="2"/>
          <w:lang w:val="en-ZA" w:eastAsia="en-ZA"/>
          <w14:ligatures w14:val="standardContextual"/>
        </w:rPr>
      </w:pPr>
    </w:p>
    <w:p w14:paraId="7C27C0E6" w14:textId="1BB3A334" w:rsidR="00735C48" w:rsidRPr="00735C48" w:rsidRDefault="00533E3A" w:rsidP="00735C48">
      <w:pPr>
        <w:tabs>
          <w:tab w:val="left" w:pos="8505"/>
        </w:tabs>
        <w:spacing w:after="120"/>
        <w:ind w:right="96"/>
        <w:rPr>
          <w:rFonts w:eastAsia="Calibri" w:cs="Arial"/>
          <w:kern w:val="2"/>
          <w:lang w:val="en-ZA" w:eastAsia="en-ZA"/>
          <w14:ligatures w14:val="standardContextual"/>
        </w:rPr>
      </w:pPr>
      <w:r w:rsidRPr="00DC4E4D">
        <w:rPr>
          <w:rFonts w:eastAsia="Calibri" w:cs="Arial"/>
          <w:bCs/>
          <w:kern w:val="2"/>
          <w:lang w:val="en-ZA" w:eastAsia="en-ZA"/>
          <w14:ligatures w14:val="standardContextual"/>
        </w:rPr>
        <w:t>1.4.1.1 Which document authorises the acceptance of funds into a customer’s account?</w:t>
      </w:r>
      <w:r w:rsidRPr="00DC4E4D">
        <w:rPr>
          <w:rFonts w:eastAsia="Calibri" w:cs="Arial"/>
          <w:bCs/>
          <w:kern w:val="2"/>
          <w:lang w:val="en-ZA" w:eastAsia="en-ZA"/>
          <w14:ligatures w14:val="standardContextual"/>
        </w:rPr>
        <w:br/>
        <w:t>A. Withdrawal slip</w:t>
      </w:r>
      <w:r w:rsidRPr="00DC4E4D">
        <w:rPr>
          <w:rFonts w:eastAsia="Calibri" w:cs="Arial"/>
          <w:bCs/>
          <w:kern w:val="2"/>
          <w:lang w:val="en-ZA" w:eastAsia="en-ZA"/>
          <w14:ligatures w14:val="standardContextual"/>
        </w:rPr>
        <w:br/>
        <w:t>B. Loan form</w:t>
      </w:r>
      <w:r w:rsidRPr="00DC4E4D">
        <w:rPr>
          <w:rFonts w:eastAsia="Calibri" w:cs="Arial"/>
          <w:bCs/>
          <w:kern w:val="2"/>
          <w:lang w:val="en-ZA" w:eastAsia="en-ZA"/>
          <w14:ligatures w14:val="standardContextual"/>
        </w:rPr>
        <w:br/>
        <w:t xml:space="preserve">C. Deposit slip </w:t>
      </w:r>
      <w:r w:rsidRPr="00DC4E4D">
        <w:rPr>
          <w:rFonts w:eastAsia="Calibri" w:cs="Arial"/>
          <w:bCs/>
          <w:kern w:val="2"/>
          <w:lang w:val="en-ZA" w:eastAsia="en-ZA"/>
          <w14:ligatures w14:val="standardContextual"/>
        </w:rPr>
        <w:br/>
        <w:t>D. Application form</w:t>
      </w:r>
      <w:r w:rsidR="00735C48" w:rsidRPr="00735C48">
        <w:rPr>
          <w:rFonts w:eastAsia="Calibri" w:cs="Arial"/>
          <w:bCs/>
          <w:kern w:val="2"/>
          <w:lang w:val="en-ZA" w:eastAsia="en-ZA"/>
          <w14:ligatures w14:val="standardContextual"/>
        </w:rPr>
        <w:br/>
      </w:r>
      <w:r w:rsidR="00735C48" w:rsidRPr="00735C48">
        <w:rPr>
          <w:rFonts w:eastAsia="Calibri" w:cs="Arial"/>
          <w:kern w:val="2"/>
          <w:lang w:val="en-ZA" w:eastAsia="en-ZA"/>
          <w14:ligatures w14:val="standardContextual"/>
        </w:rPr>
        <w:t>Answer: ___________</w:t>
      </w:r>
    </w:p>
    <w:p w14:paraId="1C203104" w14:textId="77777777" w:rsidR="00735C48" w:rsidRPr="00735C48" w:rsidRDefault="00735C48" w:rsidP="00735C48">
      <w:pPr>
        <w:tabs>
          <w:tab w:val="left" w:pos="8505"/>
        </w:tabs>
        <w:spacing w:after="120"/>
        <w:ind w:right="96"/>
        <w:rPr>
          <w:rFonts w:eastAsia="Calibri" w:cs="Arial"/>
          <w:kern w:val="2"/>
          <w:lang w:val="en-ZA" w:eastAsia="en-ZA"/>
          <w14:ligatures w14:val="standardContextual"/>
        </w:rPr>
      </w:pPr>
      <w:r w:rsidRPr="00735C48">
        <w:rPr>
          <w:rFonts w:eastAsia="Calibri" w:cs="Arial"/>
          <w:bCs/>
          <w:kern w:val="2"/>
          <w:lang w:val="en-ZA" w:eastAsia="en-ZA"/>
          <w14:ligatures w14:val="standardContextual"/>
        </w:rPr>
        <w:t>1.4.1.2 A cheque older than six months is considered:</w:t>
      </w:r>
      <w:r w:rsidRPr="00735C48">
        <w:rPr>
          <w:rFonts w:eastAsia="Calibri" w:cs="Arial"/>
          <w:bCs/>
          <w:kern w:val="2"/>
          <w:lang w:val="en-ZA" w:eastAsia="en-ZA"/>
          <w14:ligatures w14:val="standardContextual"/>
        </w:rPr>
        <w:br/>
        <w:t>A. Post-dated</w:t>
      </w:r>
      <w:r w:rsidRPr="00735C48">
        <w:rPr>
          <w:rFonts w:eastAsia="Calibri" w:cs="Arial"/>
          <w:bCs/>
          <w:kern w:val="2"/>
          <w:lang w:val="en-ZA" w:eastAsia="en-ZA"/>
          <w14:ligatures w14:val="standardContextual"/>
        </w:rPr>
        <w:br/>
        <w:t>B. Stale</w:t>
      </w:r>
      <w:r w:rsidRPr="00735C48">
        <w:rPr>
          <w:rFonts w:eastAsia="Calibri" w:cs="Arial"/>
          <w:bCs/>
          <w:kern w:val="2"/>
          <w:lang w:val="en-ZA" w:eastAsia="en-ZA"/>
          <w14:ligatures w14:val="standardContextual"/>
        </w:rPr>
        <w:br/>
        <w:t>C. Cancelled</w:t>
      </w:r>
      <w:r w:rsidRPr="00735C48">
        <w:rPr>
          <w:rFonts w:eastAsia="Calibri" w:cs="Arial"/>
          <w:bCs/>
          <w:kern w:val="2"/>
          <w:lang w:val="en-ZA" w:eastAsia="en-ZA"/>
          <w14:ligatures w14:val="standardContextual"/>
        </w:rPr>
        <w:br/>
        <w:t>D. Invalid only if foreign</w:t>
      </w:r>
      <w:r w:rsidRPr="00735C48">
        <w:rPr>
          <w:rFonts w:eastAsia="Calibri" w:cs="Arial"/>
          <w:bCs/>
          <w:kern w:val="2"/>
          <w:lang w:val="en-ZA" w:eastAsia="en-ZA"/>
          <w14:ligatures w14:val="standardContextual"/>
        </w:rPr>
        <w:br/>
      </w:r>
      <w:r w:rsidRPr="00735C48">
        <w:rPr>
          <w:rFonts w:eastAsia="Calibri" w:cs="Arial"/>
          <w:kern w:val="2"/>
          <w:lang w:val="en-ZA" w:eastAsia="en-ZA"/>
          <w14:ligatures w14:val="standardContextual"/>
        </w:rPr>
        <w:t>Answer: ___________</w:t>
      </w:r>
    </w:p>
    <w:p w14:paraId="1A052ADE" w14:textId="77777777" w:rsidR="00735C48" w:rsidRPr="00735C48" w:rsidRDefault="00735C48" w:rsidP="00735C48">
      <w:pPr>
        <w:tabs>
          <w:tab w:val="left" w:pos="8505"/>
        </w:tabs>
        <w:spacing w:after="120"/>
        <w:ind w:right="96"/>
        <w:rPr>
          <w:rFonts w:eastAsia="Calibri" w:cs="Arial"/>
          <w:kern w:val="2"/>
          <w:lang w:val="en-ZA" w:eastAsia="en-ZA"/>
          <w14:ligatures w14:val="standardContextual"/>
        </w:rPr>
      </w:pPr>
      <w:r w:rsidRPr="00735C48">
        <w:rPr>
          <w:rFonts w:eastAsia="Calibri" w:cs="Arial"/>
          <w:bCs/>
          <w:kern w:val="2"/>
          <w:lang w:val="en-ZA" w:eastAsia="en-ZA"/>
          <w14:ligatures w14:val="standardContextual"/>
        </w:rPr>
        <w:t>1.4.1.3 Which feature helps detect counterfeit notes?</w:t>
      </w:r>
      <w:r w:rsidRPr="00735C48">
        <w:rPr>
          <w:rFonts w:eastAsia="Calibri" w:cs="Arial"/>
          <w:bCs/>
          <w:kern w:val="2"/>
          <w:lang w:val="en-ZA" w:eastAsia="en-ZA"/>
          <w14:ligatures w14:val="standardContextual"/>
        </w:rPr>
        <w:br/>
        <w:t>A. Transparent window</w:t>
      </w:r>
      <w:r w:rsidRPr="00735C48">
        <w:rPr>
          <w:rFonts w:eastAsia="Calibri" w:cs="Arial"/>
          <w:bCs/>
          <w:kern w:val="2"/>
          <w:lang w:val="en-ZA" w:eastAsia="en-ZA"/>
          <w14:ligatures w14:val="standardContextual"/>
        </w:rPr>
        <w:br/>
        <w:t>B. Raised printing and watermark</w:t>
      </w:r>
      <w:r w:rsidRPr="00735C48">
        <w:rPr>
          <w:rFonts w:eastAsia="Calibri" w:cs="Arial"/>
          <w:bCs/>
          <w:kern w:val="2"/>
          <w:lang w:val="en-ZA" w:eastAsia="en-ZA"/>
          <w14:ligatures w14:val="standardContextual"/>
        </w:rPr>
        <w:br/>
        <w:t>C. Colour fading</w:t>
      </w:r>
      <w:r w:rsidRPr="00735C48">
        <w:rPr>
          <w:rFonts w:eastAsia="Calibri" w:cs="Arial"/>
          <w:bCs/>
          <w:kern w:val="2"/>
          <w:lang w:val="en-ZA" w:eastAsia="en-ZA"/>
          <w14:ligatures w14:val="standardContextual"/>
        </w:rPr>
        <w:br/>
        <w:t>D. Rough texture only</w:t>
      </w:r>
      <w:r w:rsidRPr="00735C48">
        <w:rPr>
          <w:rFonts w:eastAsia="Calibri" w:cs="Arial"/>
          <w:bCs/>
          <w:kern w:val="2"/>
          <w:lang w:val="en-ZA" w:eastAsia="en-ZA"/>
          <w14:ligatures w14:val="standardContextual"/>
        </w:rPr>
        <w:br/>
      </w:r>
      <w:r w:rsidRPr="00735C48">
        <w:rPr>
          <w:rFonts w:eastAsia="Calibri" w:cs="Arial"/>
          <w:kern w:val="2"/>
          <w:lang w:val="en-ZA" w:eastAsia="en-ZA"/>
          <w14:ligatures w14:val="standardContextual"/>
        </w:rPr>
        <w:t>Answer: ___________</w:t>
      </w:r>
    </w:p>
    <w:p w14:paraId="534A33E7" w14:textId="77777777" w:rsidR="00735C48" w:rsidRPr="00735C48" w:rsidRDefault="00735C48" w:rsidP="00735C48">
      <w:pPr>
        <w:tabs>
          <w:tab w:val="left" w:pos="8505"/>
        </w:tabs>
        <w:spacing w:after="120"/>
        <w:ind w:right="96"/>
        <w:rPr>
          <w:rFonts w:eastAsia="Calibri" w:cs="Arial"/>
          <w:kern w:val="2"/>
          <w:lang w:val="en-ZA" w:eastAsia="en-ZA"/>
          <w14:ligatures w14:val="standardContextual"/>
        </w:rPr>
      </w:pPr>
      <w:r w:rsidRPr="00735C48">
        <w:rPr>
          <w:rFonts w:eastAsia="Calibri" w:cs="Arial"/>
          <w:bCs/>
          <w:kern w:val="2"/>
          <w:lang w:val="en-ZA" w:eastAsia="en-ZA"/>
          <w14:ligatures w14:val="standardContextual"/>
        </w:rPr>
        <w:t>1.4.1.4 A money order is:</w:t>
      </w:r>
      <w:r w:rsidRPr="00735C48">
        <w:rPr>
          <w:rFonts w:eastAsia="Calibri" w:cs="Arial"/>
          <w:bCs/>
          <w:kern w:val="2"/>
          <w:lang w:val="en-ZA" w:eastAsia="en-ZA"/>
          <w14:ligatures w14:val="standardContextual"/>
        </w:rPr>
        <w:br/>
        <w:t>A. A negotiable instrument</w:t>
      </w:r>
      <w:r w:rsidRPr="00735C48">
        <w:rPr>
          <w:rFonts w:eastAsia="Calibri" w:cs="Arial"/>
          <w:bCs/>
          <w:kern w:val="2"/>
          <w:lang w:val="en-ZA" w:eastAsia="en-ZA"/>
          <w14:ligatures w14:val="standardContextual"/>
        </w:rPr>
        <w:br/>
      </w:r>
      <w:r w:rsidRPr="00735C48">
        <w:rPr>
          <w:rFonts w:eastAsia="Calibri" w:cs="Arial"/>
          <w:bCs/>
          <w:kern w:val="2"/>
          <w:lang w:val="en-ZA" w:eastAsia="en-ZA"/>
          <w14:ligatures w14:val="standardContextual"/>
        </w:rPr>
        <w:lastRenderedPageBreak/>
        <w:t>B. A loan agreement</w:t>
      </w:r>
      <w:r w:rsidRPr="00735C48">
        <w:rPr>
          <w:rFonts w:eastAsia="Calibri" w:cs="Arial"/>
          <w:bCs/>
          <w:kern w:val="2"/>
          <w:lang w:val="en-ZA" w:eastAsia="en-ZA"/>
          <w14:ligatures w14:val="standardContextual"/>
        </w:rPr>
        <w:br/>
        <w:t>C. A withdrawal form</w:t>
      </w:r>
      <w:r w:rsidRPr="00735C48">
        <w:rPr>
          <w:rFonts w:eastAsia="Calibri" w:cs="Arial"/>
          <w:bCs/>
          <w:kern w:val="2"/>
          <w:lang w:val="en-ZA" w:eastAsia="en-ZA"/>
          <w14:ligatures w14:val="standardContextual"/>
        </w:rPr>
        <w:br/>
        <w:t>D. A utility receipt</w:t>
      </w:r>
      <w:r w:rsidRPr="00735C48">
        <w:rPr>
          <w:rFonts w:eastAsia="Calibri" w:cs="Arial"/>
          <w:bCs/>
          <w:kern w:val="2"/>
          <w:lang w:val="en-ZA" w:eastAsia="en-ZA"/>
          <w14:ligatures w14:val="standardContextual"/>
        </w:rPr>
        <w:br/>
      </w:r>
      <w:r w:rsidRPr="00735C48">
        <w:rPr>
          <w:rFonts w:eastAsia="Calibri" w:cs="Arial"/>
          <w:kern w:val="2"/>
          <w:lang w:val="en-ZA" w:eastAsia="en-ZA"/>
          <w14:ligatures w14:val="standardContextual"/>
        </w:rPr>
        <w:t>Answer: ___________</w:t>
      </w:r>
    </w:p>
    <w:p w14:paraId="60B61A07" w14:textId="77777777" w:rsidR="00735C48" w:rsidRPr="00735C48" w:rsidRDefault="00735C48" w:rsidP="00735C48">
      <w:pPr>
        <w:tabs>
          <w:tab w:val="left" w:pos="8505"/>
        </w:tabs>
        <w:spacing w:after="120"/>
        <w:ind w:right="96"/>
        <w:rPr>
          <w:rFonts w:eastAsia="Calibri" w:cs="Arial"/>
          <w:kern w:val="2"/>
          <w:lang w:val="en-ZA" w:eastAsia="en-ZA"/>
          <w14:ligatures w14:val="standardContextual"/>
        </w:rPr>
      </w:pPr>
      <w:r w:rsidRPr="00735C48">
        <w:rPr>
          <w:rFonts w:eastAsia="Calibri" w:cs="Arial"/>
          <w:bCs/>
          <w:kern w:val="2"/>
          <w:lang w:val="en-ZA" w:eastAsia="en-ZA"/>
          <w14:ligatures w14:val="standardContextual"/>
        </w:rPr>
        <w:t>1.4.1.5 If a cheque has visible alterations, the teller must:</w:t>
      </w:r>
      <w:r w:rsidRPr="00735C48">
        <w:rPr>
          <w:rFonts w:eastAsia="Calibri" w:cs="Arial"/>
          <w:bCs/>
          <w:kern w:val="2"/>
          <w:lang w:val="en-ZA" w:eastAsia="en-ZA"/>
          <w14:ligatures w14:val="standardContextual"/>
        </w:rPr>
        <w:br/>
        <w:t>A. Reject and request a replacement</w:t>
      </w:r>
      <w:r w:rsidRPr="00735C48">
        <w:rPr>
          <w:rFonts w:eastAsia="Calibri" w:cs="Arial"/>
          <w:bCs/>
          <w:kern w:val="2"/>
          <w:lang w:val="en-ZA" w:eastAsia="en-ZA"/>
          <w14:ligatures w14:val="standardContextual"/>
        </w:rPr>
        <w:br/>
        <w:t>B. Accept and mark as pending</w:t>
      </w:r>
      <w:r w:rsidRPr="00735C48">
        <w:rPr>
          <w:rFonts w:eastAsia="Calibri" w:cs="Arial"/>
          <w:bCs/>
          <w:kern w:val="2"/>
          <w:lang w:val="en-ZA" w:eastAsia="en-ZA"/>
          <w14:ligatures w14:val="standardContextual"/>
        </w:rPr>
        <w:br/>
        <w:t>C. Accept if the amount is small</w:t>
      </w:r>
      <w:r w:rsidRPr="00735C48">
        <w:rPr>
          <w:rFonts w:eastAsia="Calibri" w:cs="Arial"/>
          <w:bCs/>
          <w:kern w:val="2"/>
          <w:lang w:val="en-ZA" w:eastAsia="en-ZA"/>
          <w14:ligatures w14:val="standardContextual"/>
        </w:rPr>
        <w:br/>
        <w:t>D. Process without delay</w:t>
      </w:r>
      <w:r w:rsidRPr="00735C48">
        <w:rPr>
          <w:rFonts w:eastAsia="Calibri" w:cs="Arial"/>
          <w:bCs/>
          <w:kern w:val="2"/>
          <w:lang w:val="en-ZA" w:eastAsia="en-ZA"/>
          <w14:ligatures w14:val="standardContextual"/>
        </w:rPr>
        <w:br/>
      </w:r>
      <w:r w:rsidRPr="00735C48">
        <w:rPr>
          <w:rFonts w:eastAsia="Calibri" w:cs="Arial"/>
          <w:kern w:val="2"/>
          <w:lang w:val="en-ZA" w:eastAsia="en-ZA"/>
          <w14:ligatures w14:val="standardContextual"/>
        </w:rPr>
        <w:t>Answer: ___________</w:t>
      </w:r>
    </w:p>
    <w:p w14:paraId="45117B13" w14:textId="77777777" w:rsidR="00735C48" w:rsidRPr="00735C48" w:rsidRDefault="00735C48" w:rsidP="00735C48">
      <w:pPr>
        <w:tabs>
          <w:tab w:val="left" w:pos="8505"/>
        </w:tabs>
        <w:spacing w:after="120"/>
        <w:ind w:right="96"/>
        <w:rPr>
          <w:rFonts w:eastAsia="Calibri" w:cs="Arial"/>
          <w:kern w:val="2"/>
          <w:lang w:val="en-ZA" w:eastAsia="en-ZA"/>
          <w14:ligatures w14:val="standardContextual"/>
        </w:rPr>
      </w:pPr>
      <w:r w:rsidRPr="00735C48">
        <w:rPr>
          <w:rFonts w:eastAsia="Calibri" w:cs="Arial"/>
          <w:bCs/>
          <w:kern w:val="2"/>
          <w:lang w:val="en-ZA" w:eastAsia="en-ZA"/>
          <w14:ligatures w14:val="standardContextual"/>
        </w:rPr>
        <w:t>1.4.1.6 What should a teller do with suspicious cash?</w:t>
      </w:r>
      <w:r w:rsidRPr="00735C48">
        <w:rPr>
          <w:rFonts w:eastAsia="Calibri" w:cs="Arial"/>
          <w:bCs/>
          <w:kern w:val="2"/>
          <w:lang w:val="en-ZA" w:eastAsia="en-ZA"/>
          <w14:ligatures w14:val="standardContextual"/>
        </w:rPr>
        <w:br/>
        <w:t>A. Return it to the customer immediately</w:t>
      </w:r>
      <w:r w:rsidRPr="00735C48">
        <w:rPr>
          <w:rFonts w:eastAsia="Calibri" w:cs="Arial"/>
          <w:bCs/>
          <w:kern w:val="2"/>
          <w:lang w:val="en-ZA" w:eastAsia="en-ZA"/>
          <w14:ligatures w14:val="standardContextual"/>
        </w:rPr>
        <w:br/>
        <w:t>B. Retain and follow counterfeit policy</w:t>
      </w:r>
      <w:r w:rsidRPr="00735C48">
        <w:rPr>
          <w:rFonts w:eastAsia="Calibri" w:cs="Arial"/>
          <w:bCs/>
          <w:kern w:val="2"/>
          <w:lang w:val="en-ZA" w:eastAsia="en-ZA"/>
          <w14:ligatures w14:val="standardContextual"/>
        </w:rPr>
        <w:br/>
        <w:t>C. Deposit it normally</w:t>
      </w:r>
      <w:r w:rsidRPr="00735C48">
        <w:rPr>
          <w:rFonts w:eastAsia="Calibri" w:cs="Arial"/>
          <w:bCs/>
          <w:kern w:val="2"/>
          <w:lang w:val="en-ZA" w:eastAsia="en-ZA"/>
          <w14:ligatures w14:val="standardContextual"/>
        </w:rPr>
        <w:br/>
        <w:t>D. Destroy it quietly</w:t>
      </w:r>
      <w:r w:rsidRPr="00735C48">
        <w:rPr>
          <w:rFonts w:eastAsia="Calibri" w:cs="Arial"/>
          <w:bCs/>
          <w:kern w:val="2"/>
          <w:lang w:val="en-ZA" w:eastAsia="en-ZA"/>
          <w14:ligatures w14:val="standardContextual"/>
        </w:rPr>
        <w:br/>
      </w:r>
      <w:r w:rsidRPr="00735C48">
        <w:rPr>
          <w:rFonts w:eastAsia="Calibri" w:cs="Arial"/>
          <w:kern w:val="2"/>
          <w:lang w:val="en-ZA" w:eastAsia="en-ZA"/>
          <w14:ligatures w14:val="standardContextual"/>
        </w:rPr>
        <w:t>Answer: ___________</w:t>
      </w:r>
    </w:p>
    <w:p w14:paraId="4AAB5D65" w14:textId="3BD8E825" w:rsidR="00735C48" w:rsidRPr="00735C48" w:rsidRDefault="00D64DC4" w:rsidP="00735C48">
      <w:pPr>
        <w:tabs>
          <w:tab w:val="left" w:pos="8505"/>
        </w:tabs>
        <w:spacing w:after="120"/>
        <w:ind w:right="96"/>
        <w:rPr>
          <w:rFonts w:eastAsia="Calibri" w:cs="Arial"/>
          <w:kern w:val="2"/>
          <w:lang w:val="en-ZA" w:eastAsia="en-ZA"/>
          <w14:ligatures w14:val="standardContextual"/>
        </w:rPr>
      </w:pPr>
      <w:r w:rsidRPr="00DC4E4D">
        <w:rPr>
          <w:rFonts w:eastAsia="Calibri" w:cs="Arial"/>
          <w:bCs/>
          <w:kern w:val="2"/>
          <w:lang w:val="en-ZA" w:eastAsia="en-ZA"/>
          <w14:ligatures w14:val="standardContextual"/>
        </w:rPr>
        <w:t>1.4.1.7 Duplicate deposit references may indicate:</w:t>
      </w:r>
      <w:r w:rsidRPr="00DC4E4D">
        <w:rPr>
          <w:rFonts w:eastAsia="Calibri" w:cs="Arial"/>
          <w:bCs/>
          <w:kern w:val="2"/>
          <w:lang w:val="en-ZA" w:eastAsia="en-ZA"/>
          <w14:ligatures w14:val="standardContextual"/>
        </w:rPr>
        <w:br/>
        <w:t>A. Customer carelessness</w:t>
      </w:r>
      <w:r w:rsidRPr="00DC4E4D">
        <w:rPr>
          <w:rFonts w:eastAsia="Calibri" w:cs="Arial"/>
          <w:bCs/>
          <w:kern w:val="2"/>
          <w:lang w:val="en-ZA" w:eastAsia="en-ZA"/>
          <w14:ligatures w14:val="standardContextual"/>
        </w:rPr>
        <w:br/>
        <w:t>B. Routine transaction</w:t>
      </w:r>
      <w:r w:rsidRPr="00DC4E4D">
        <w:rPr>
          <w:rFonts w:eastAsia="Calibri" w:cs="Arial"/>
          <w:bCs/>
          <w:kern w:val="2"/>
          <w:lang w:val="en-ZA" w:eastAsia="en-ZA"/>
          <w14:ligatures w14:val="standardContextual"/>
        </w:rPr>
        <w:br/>
        <w:t>C. A normal error</w:t>
      </w:r>
      <w:r w:rsidRPr="00DC4E4D">
        <w:rPr>
          <w:rFonts w:eastAsia="Calibri" w:cs="Arial"/>
          <w:bCs/>
          <w:kern w:val="2"/>
          <w:lang w:val="en-ZA" w:eastAsia="en-ZA"/>
          <w14:ligatures w14:val="standardContextual"/>
        </w:rPr>
        <w:br/>
        <w:t>D. Possible fraud or manipulation</w:t>
      </w:r>
      <w:r w:rsidR="00735C48" w:rsidRPr="00735C48">
        <w:rPr>
          <w:rFonts w:eastAsia="Calibri" w:cs="Arial"/>
          <w:bCs/>
          <w:kern w:val="2"/>
          <w:lang w:val="en-ZA" w:eastAsia="en-ZA"/>
          <w14:ligatures w14:val="standardContextual"/>
        </w:rPr>
        <w:br/>
      </w:r>
      <w:r w:rsidR="00735C48" w:rsidRPr="00735C48">
        <w:rPr>
          <w:rFonts w:eastAsia="Calibri" w:cs="Arial"/>
          <w:kern w:val="2"/>
          <w:lang w:val="en-ZA" w:eastAsia="en-ZA"/>
          <w14:ligatures w14:val="standardContextual"/>
        </w:rPr>
        <w:t>Answer: ___________</w:t>
      </w:r>
    </w:p>
    <w:p w14:paraId="2B2ACF33" w14:textId="0BD18D35" w:rsidR="00735C48" w:rsidRPr="00735C48" w:rsidRDefault="00D64DC4" w:rsidP="00735C48">
      <w:pPr>
        <w:tabs>
          <w:tab w:val="left" w:pos="8505"/>
        </w:tabs>
        <w:spacing w:after="120"/>
        <w:ind w:right="96"/>
        <w:rPr>
          <w:rFonts w:eastAsia="Calibri" w:cs="Arial"/>
          <w:kern w:val="2"/>
          <w:lang w:val="en-ZA" w:eastAsia="en-ZA"/>
          <w14:ligatures w14:val="standardContextual"/>
        </w:rPr>
      </w:pPr>
      <w:r w:rsidRPr="00DC4E4D">
        <w:rPr>
          <w:rFonts w:eastAsia="Calibri" w:cs="Arial"/>
          <w:bCs/>
          <w:kern w:val="2"/>
          <w:lang w:val="en-ZA" w:eastAsia="en-ZA"/>
          <w14:ligatures w14:val="standardContextual"/>
        </w:rPr>
        <w:t>1.4.1.8 What is the correct step when signatures on a cheque mismatch?</w:t>
      </w:r>
      <w:r w:rsidRPr="00DC4E4D">
        <w:rPr>
          <w:rFonts w:eastAsia="Calibri" w:cs="Arial"/>
          <w:bCs/>
          <w:kern w:val="2"/>
          <w:lang w:val="en-ZA" w:eastAsia="en-ZA"/>
          <w14:ligatures w14:val="standardContextual"/>
        </w:rPr>
        <w:br/>
        <w:t>A. Accept and note for correction later</w:t>
      </w:r>
      <w:r w:rsidRPr="00DC4E4D">
        <w:rPr>
          <w:rFonts w:eastAsia="Calibri" w:cs="Arial"/>
          <w:bCs/>
          <w:kern w:val="2"/>
          <w:lang w:val="en-ZA" w:eastAsia="en-ZA"/>
          <w14:ligatures w14:val="standardContextual"/>
        </w:rPr>
        <w:br/>
        <w:t>B. Process anyway</w:t>
      </w:r>
      <w:r w:rsidRPr="00DC4E4D">
        <w:rPr>
          <w:rFonts w:eastAsia="Calibri" w:cs="Arial"/>
          <w:bCs/>
          <w:kern w:val="2"/>
          <w:lang w:val="en-ZA" w:eastAsia="en-ZA"/>
          <w14:ligatures w14:val="standardContextual"/>
        </w:rPr>
        <w:br/>
        <w:t xml:space="preserve">C. Request manager verification </w:t>
      </w:r>
      <w:r w:rsidRPr="00DC4E4D">
        <w:rPr>
          <w:rFonts w:eastAsia="Calibri" w:cs="Arial"/>
          <w:bCs/>
          <w:kern w:val="2"/>
          <w:lang w:val="en-ZA" w:eastAsia="en-ZA"/>
          <w14:ligatures w14:val="standardContextual"/>
        </w:rPr>
        <w:br/>
        <w:t>D. Ignore it</w:t>
      </w:r>
      <w:r w:rsidR="00735C48" w:rsidRPr="00735C48">
        <w:rPr>
          <w:rFonts w:eastAsia="Calibri" w:cs="Arial"/>
          <w:bCs/>
          <w:kern w:val="2"/>
          <w:lang w:val="en-ZA" w:eastAsia="en-ZA"/>
          <w14:ligatures w14:val="standardContextual"/>
        </w:rPr>
        <w:br/>
      </w:r>
      <w:r w:rsidR="00735C48" w:rsidRPr="00735C48">
        <w:rPr>
          <w:rFonts w:eastAsia="Calibri" w:cs="Arial"/>
          <w:kern w:val="2"/>
          <w:lang w:val="en-ZA" w:eastAsia="en-ZA"/>
          <w14:ligatures w14:val="standardContextual"/>
        </w:rPr>
        <w:t>Answer: ___________</w:t>
      </w:r>
    </w:p>
    <w:p w14:paraId="245B9366" w14:textId="760CDE03" w:rsidR="00735C48" w:rsidRPr="00735C48" w:rsidRDefault="00D64DC4" w:rsidP="00735C48">
      <w:pPr>
        <w:tabs>
          <w:tab w:val="left" w:pos="8505"/>
        </w:tabs>
        <w:spacing w:after="120"/>
        <w:ind w:right="96"/>
        <w:rPr>
          <w:rFonts w:eastAsia="Calibri" w:cs="Arial"/>
          <w:kern w:val="2"/>
          <w:lang w:val="en-ZA" w:eastAsia="en-ZA"/>
          <w14:ligatures w14:val="standardContextual"/>
        </w:rPr>
      </w:pPr>
      <w:r w:rsidRPr="00DC4E4D">
        <w:rPr>
          <w:rFonts w:eastAsia="Calibri" w:cs="Arial"/>
          <w:bCs/>
          <w:kern w:val="2"/>
          <w:lang w:val="en-ZA" w:eastAsia="en-ZA"/>
          <w14:ligatures w14:val="standardContextual"/>
        </w:rPr>
        <w:t>1.4.1.9 Cash deposits above the FICA limit require:</w:t>
      </w:r>
      <w:r w:rsidRPr="00DC4E4D">
        <w:rPr>
          <w:rFonts w:eastAsia="Calibri" w:cs="Arial"/>
          <w:bCs/>
          <w:kern w:val="2"/>
          <w:lang w:val="en-ZA" w:eastAsia="en-ZA"/>
          <w14:ligatures w14:val="standardContextual"/>
        </w:rPr>
        <w:br/>
        <w:t xml:space="preserve">A. Customer identity verification and reporting </w:t>
      </w:r>
      <w:r w:rsidRPr="00DC4E4D">
        <w:rPr>
          <w:rFonts w:eastAsia="Calibri" w:cs="Arial"/>
          <w:bCs/>
          <w:kern w:val="2"/>
          <w:lang w:val="en-ZA" w:eastAsia="en-ZA"/>
          <w14:ligatures w14:val="standardContextual"/>
        </w:rPr>
        <w:br/>
        <w:t>B. No action</w:t>
      </w:r>
      <w:r w:rsidRPr="00DC4E4D">
        <w:rPr>
          <w:rFonts w:eastAsia="Calibri" w:cs="Arial"/>
          <w:bCs/>
          <w:kern w:val="2"/>
          <w:lang w:val="en-ZA" w:eastAsia="en-ZA"/>
          <w14:ligatures w14:val="standardContextual"/>
        </w:rPr>
        <w:br/>
        <w:t>C. Teller discretion</w:t>
      </w:r>
      <w:r w:rsidRPr="00DC4E4D">
        <w:rPr>
          <w:rFonts w:eastAsia="Calibri" w:cs="Arial"/>
          <w:bCs/>
          <w:kern w:val="2"/>
          <w:lang w:val="en-ZA" w:eastAsia="en-ZA"/>
          <w14:ligatures w14:val="standardContextual"/>
        </w:rPr>
        <w:br/>
      </w:r>
      <w:r w:rsidRPr="00DC4E4D">
        <w:rPr>
          <w:rFonts w:eastAsia="Calibri" w:cs="Arial"/>
          <w:bCs/>
          <w:kern w:val="2"/>
          <w:lang w:val="en-ZA" w:eastAsia="en-ZA"/>
          <w14:ligatures w14:val="standardContextual"/>
        </w:rPr>
        <w:lastRenderedPageBreak/>
        <w:t>D. Verbal approval only</w:t>
      </w:r>
      <w:r w:rsidR="00735C48" w:rsidRPr="00735C48">
        <w:rPr>
          <w:rFonts w:eastAsia="Calibri" w:cs="Arial"/>
          <w:bCs/>
          <w:kern w:val="2"/>
          <w:lang w:val="en-ZA" w:eastAsia="en-ZA"/>
          <w14:ligatures w14:val="standardContextual"/>
        </w:rPr>
        <w:br/>
      </w:r>
      <w:r w:rsidR="00735C48" w:rsidRPr="00735C48">
        <w:rPr>
          <w:rFonts w:eastAsia="Calibri" w:cs="Arial"/>
          <w:kern w:val="2"/>
          <w:lang w:val="en-ZA" w:eastAsia="en-ZA"/>
          <w14:ligatures w14:val="standardContextual"/>
        </w:rPr>
        <w:t>Answer: ___________</w:t>
      </w:r>
    </w:p>
    <w:p w14:paraId="6832688C" w14:textId="31E900B5" w:rsidR="00735C48" w:rsidRPr="00735C48" w:rsidRDefault="00D64DC4" w:rsidP="00735C48">
      <w:pPr>
        <w:tabs>
          <w:tab w:val="left" w:pos="8505"/>
        </w:tabs>
        <w:spacing w:after="120"/>
        <w:ind w:right="96"/>
        <w:rPr>
          <w:rFonts w:eastAsia="Calibri" w:cs="Arial"/>
          <w:kern w:val="2"/>
          <w:lang w:val="en-ZA" w:eastAsia="en-ZA"/>
          <w14:ligatures w14:val="standardContextual"/>
        </w:rPr>
      </w:pPr>
      <w:r w:rsidRPr="00DC4E4D">
        <w:rPr>
          <w:rFonts w:eastAsia="Calibri" w:cs="Arial"/>
          <w:bCs/>
          <w:kern w:val="2"/>
          <w:lang w:val="en-ZA" w:eastAsia="en-ZA"/>
          <w14:ligatures w14:val="standardContextual"/>
        </w:rPr>
        <w:t>1.4.1.10 When handling torn notes, a teller should:</w:t>
      </w:r>
      <w:r w:rsidRPr="00DC4E4D">
        <w:rPr>
          <w:rFonts w:eastAsia="Calibri" w:cs="Arial"/>
          <w:bCs/>
          <w:kern w:val="2"/>
          <w:lang w:val="en-ZA" w:eastAsia="en-ZA"/>
          <w14:ligatures w14:val="standardContextual"/>
        </w:rPr>
        <w:br/>
        <w:t>A. Reject immediately</w:t>
      </w:r>
      <w:r w:rsidRPr="00DC4E4D">
        <w:rPr>
          <w:rFonts w:eastAsia="Calibri" w:cs="Arial"/>
          <w:bCs/>
          <w:kern w:val="2"/>
          <w:lang w:val="en-ZA" w:eastAsia="en-ZA"/>
          <w14:ligatures w14:val="standardContextual"/>
        </w:rPr>
        <w:br/>
        <w:t>B. Keep it as a souvenir</w:t>
      </w:r>
      <w:r w:rsidRPr="00DC4E4D">
        <w:rPr>
          <w:rFonts w:eastAsia="Calibri" w:cs="Arial"/>
          <w:bCs/>
          <w:kern w:val="2"/>
          <w:lang w:val="en-ZA" w:eastAsia="en-ZA"/>
          <w14:ligatures w14:val="standardContextual"/>
        </w:rPr>
        <w:br/>
        <w:t>C. Tape it together</w:t>
      </w:r>
      <w:r w:rsidRPr="00DC4E4D">
        <w:rPr>
          <w:rFonts w:eastAsia="Calibri" w:cs="Arial"/>
          <w:bCs/>
          <w:kern w:val="2"/>
          <w:lang w:val="en-ZA" w:eastAsia="en-ZA"/>
          <w14:ligatures w14:val="standardContextual"/>
        </w:rPr>
        <w:br/>
        <w:t>D. Assess if more than half of the note is intact</w:t>
      </w:r>
      <w:r w:rsidR="00735C48" w:rsidRPr="00735C48">
        <w:rPr>
          <w:rFonts w:eastAsia="Calibri" w:cs="Arial"/>
          <w:bCs/>
          <w:kern w:val="2"/>
          <w:lang w:val="en-ZA" w:eastAsia="en-ZA"/>
          <w14:ligatures w14:val="standardContextual"/>
        </w:rPr>
        <w:br/>
      </w:r>
      <w:r w:rsidR="00735C48" w:rsidRPr="00735C48">
        <w:rPr>
          <w:rFonts w:eastAsia="Calibri" w:cs="Arial"/>
          <w:kern w:val="2"/>
          <w:lang w:val="en-ZA" w:eastAsia="en-ZA"/>
          <w14:ligatures w14:val="standardContextual"/>
        </w:rPr>
        <w:t>Answer: ___________</w:t>
      </w:r>
    </w:p>
    <w:p w14:paraId="3496E793" w14:textId="0F7E10F3" w:rsidR="00785A71" w:rsidRPr="00CE06A1" w:rsidRDefault="00785A71" w:rsidP="00EC5D11">
      <w:pPr>
        <w:tabs>
          <w:tab w:val="left" w:pos="8505"/>
        </w:tabs>
        <w:spacing w:after="120"/>
        <w:ind w:right="96"/>
        <w:contextualSpacing/>
        <w:rPr>
          <w:rFonts w:eastAsia="Calibri" w:cs="Arial"/>
          <w:b/>
          <w:kern w:val="2"/>
          <w:lang w:val="en-ZA" w:eastAsia="en-ZA"/>
          <w14:ligatures w14:val="standardContextual"/>
        </w:rPr>
      </w:pPr>
      <w:r>
        <w:rPr>
          <w:rFonts w:eastAsia="Calibri" w:cs="Arial"/>
          <w:b/>
          <w:kern w:val="2"/>
          <w:lang w:val="en-ZA" w:eastAsia="en-ZA"/>
          <w14:ligatures w14:val="standardContextual"/>
        </w:rPr>
        <w:t>1</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4</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2</w:t>
      </w:r>
      <w:r w:rsidRPr="00CE06A1">
        <w:rPr>
          <w:rFonts w:eastAsia="Calibri" w:cs="Arial"/>
          <w:bCs/>
          <w:kern w:val="2"/>
          <w:lang w:val="en-ZA" w:eastAsia="en-ZA"/>
          <w14:ligatures w14:val="standardContextual"/>
        </w:rPr>
        <w:t xml:space="preserve"> </w:t>
      </w:r>
      <w:r w:rsidR="00C86E5B" w:rsidRPr="00C86E5B">
        <w:rPr>
          <w:rFonts w:eastAsia="Calibri" w:cs="Arial"/>
          <w:b/>
          <w:bCs/>
          <w:kern w:val="2"/>
          <w:lang w:val="en-ZA" w:eastAsia="en-ZA"/>
          <w14:ligatures w14:val="standardContextual"/>
        </w:rPr>
        <w:t xml:space="preserve">Answer the questions that follow. Provide as much detail as you can. </w:t>
      </w:r>
      <w:r w:rsidR="00C86E5B" w:rsidRPr="00CE06A1">
        <w:rPr>
          <w:rFonts w:eastAsia="Calibri" w:cs="Arial"/>
          <w:b/>
          <w:kern w:val="2"/>
          <w:lang w:val="en-ZA" w:eastAsia="en-ZA"/>
          <w14:ligatures w14:val="standardContextual"/>
        </w:rPr>
        <w:t>(</w:t>
      </w:r>
      <w:r w:rsidR="00C86E5B">
        <w:rPr>
          <w:rFonts w:eastAsia="Calibri" w:cs="Arial"/>
          <w:b/>
          <w:kern w:val="2"/>
          <w:lang w:val="en-ZA" w:eastAsia="en-ZA"/>
          <w14:ligatures w14:val="standardContextual"/>
        </w:rPr>
        <w:t>10</w:t>
      </w:r>
      <w:r w:rsidR="00C86E5B" w:rsidRPr="00CE06A1">
        <w:rPr>
          <w:rFonts w:eastAsia="Calibri" w:cs="Arial"/>
          <w:b/>
          <w:kern w:val="2"/>
          <w:lang w:val="en-ZA" w:eastAsia="en-ZA"/>
          <w14:ligatures w14:val="standardContextual"/>
        </w:rPr>
        <w:t>)</w:t>
      </w:r>
      <w:r w:rsidR="00C86E5B" w:rsidRPr="00C86E5B">
        <w:rPr>
          <w:rFonts w:eastAsia="Calibri" w:cs="Arial"/>
          <w:b/>
          <w:bCs/>
          <w:kern w:val="2"/>
          <w:lang w:val="en-ZA" w:eastAsia="en-ZA"/>
          <w14:ligatures w14:val="standardContextual"/>
        </w:rPr>
        <w:t xml:space="preserve"> </w:t>
      </w:r>
      <w:r>
        <w:rPr>
          <w:rFonts w:eastAsia="Calibri" w:cs="Arial"/>
          <w:bCs/>
          <w:kern w:val="2"/>
          <w:lang w:val="en-ZA" w:eastAsia="en-ZA"/>
          <w14:ligatures w14:val="standardContextual"/>
        </w:rPr>
        <w:t xml:space="preserve">                                                                                   </w:t>
      </w:r>
    </w:p>
    <w:p w14:paraId="71A11C37" w14:textId="311EE8E7" w:rsidR="00C86E5B" w:rsidRPr="00F359D1" w:rsidRDefault="00CA1627" w:rsidP="00EC5D11">
      <w:pPr>
        <w:ind w:right="96"/>
        <w:rPr>
          <w:rFonts w:eastAsia="Calibri" w:cs="Arial"/>
          <w:bCs/>
          <w:kern w:val="2"/>
          <w:lang w:val="en-ZA" w:eastAsia="en-ZA"/>
          <w14:ligatures w14:val="standardContextual"/>
        </w:rPr>
      </w:pPr>
      <w:r w:rsidRPr="00F359D1">
        <w:rPr>
          <w:rFonts w:eastAsia="Calibri" w:cs="Arial"/>
          <w:bCs/>
          <w:kern w:val="2"/>
          <w:lang w:val="en-ZA" w:eastAsia="en-ZA"/>
          <w14:ligatures w14:val="standardContextual"/>
        </w:rPr>
        <w:t xml:space="preserve">(a) </w:t>
      </w:r>
      <w:r w:rsidR="0057651D" w:rsidRPr="00F359D1">
        <w:rPr>
          <w:rFonts w:eastAsia="Calibri" w:cs="Arial"/>
          <w:bCs/>
          <w:kern w:val="2"/>
          <w:lang w:val="en-ZA" w:eastAsia="en-ZA"/>
          <w14:ligatures w14:val="standardContextual"/>
        </w:rPr>
        <w:t xml:space="preserve">List three types of negotiable instruments accepted by banks. </w:t>
      </w:r>
      <w:r w:rsidRPr="00F359D1">
        <w:rPr>
          <w:rFonts w:eastAsia="Calibri" w:cs="Arial"/>
          <w:bCs/>
          <w:kern w:val="2"/>
          <w:lang w:val="en-ZA" w:eastAsia="en-ZA"/>
          <w14:ligatures w14:val="standardContextual"/>
        </w:rPr>
        <w:t>(3)</w:t>
      </w:r>
    </w:p>
    <w:p w14:paraId="23AB3C81" w14:textId="4F3B3858" w:rsidR="00C86E5B" w:rsidRPr="008B2599" w:rsidRDefault="00C86E5B" w:rsidP="00EC5D11">
      <w:pPr>
        <w:ind w:right="96"/>
        <w:rPr>
          <w:rFonts w:eastAsia="Calibri" w:cs="Arial"/>
          <w:bCs/>
          <w:i/>
          <w:iCs/>
          <w:kern w:val="2"/>
          <w:lang w:val="en-ZA" w:eastAsia="en-ZA"/>
          <w14:ligatures w14:val="standardContextual"/>
        </w:rPr>
      </w:pPr>
      <w:r w:rsidRPr="008B2599">
        <w:rPr>
          <w:rFonts w:eastAsia="Calibri" w:cs="Arial"/>
          <w:bCs/>
          <w:i/>
          <w:i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34A7FEE" w14:textId="5C6126BD" w:rsidR="00C86E5B" w:rsidRPr="00A94D14" w:rsidRDefault="00CA1627" w:rsidP="00EC5D11">
      <w:pPr>
        <w:ind w:right="96"/>
        <w:rPr>
          <w:rFonts w:eastAsia="Calibri" w:cs="Arial"/>
          <w:bCs/>
          <w:color w:val="00B050"/>
          <w:kern w:val="2"/>
          <w:lang w:val="en-ZA" w:eastAsia="en-ZA"/>
          <w14:ligatures w14:val="standardContextual"/>
        </w:rPr>
      </w:pPr>
      <w:r w:rsidRPr="00CA1627">
        <w:rPr>
          <w:rFonts w:eastAsia="Calibri" w:cs="Arial"/>
          <w:bCs/>
          <w:kern w:val="2"/>
          <w:lang w:val="en-ZA" w:eastAsia="en-ZA"/>
          <w14:ligatures w14:val="standardContextual"/>
        </w:rPr>
        <w:br/>
      </w:r>
      <w:r w:rsidRPr="00F359D1">
        <w:rPr>
          <w:rFonts w:eastAsia="Calibri" w:cs="Arial"/>
          <w:bCs/>
          <w:kern w:val="2"/>
          <w:lang w:val="en-ZA" w:eastAsia="en-ZA"/>
          <w14:ligatures w14:val="standardContextual"/>
        </w:rPr>
        <w:t xml:space="preserve">(b) </w:t>
      </w:r>
      <w:r w:rsidR="00154D0C" w:rsidRPr="00F359D1">
        <w:rPr>
          <w:rFonts w:eastAsia="Calibri" w:cs="Arial"/>
          <w:bCs/>
          <w:kern w:val="2"/>
          <w:lang w:val="en-ZA" w:eastAsia="en-ZA"/>
          <w14:ligatures w14:val="standardContextual"/>
        </w:rPr>
        <w:t xml:space="preserve">Provide any three types of fraud and two risks when handling deposits </w:t>
      </w:r>
      <w:r w:rsidRPr="00F359D1">
        <w:rPr>
          <w:rFonts w:eastAsia="Calibri" w:cs="Arial"/>
          <w:bCs/>
          <w:kern w:val="2"/>
          <w:lang w:val="en-ZA" w:eastAsia="en-ZA"/>
          <w14:ligatures w14:val="standardContextual"/>
        </w:rPr>
        <w:t>(5)</w:t>
      </w:r>
    </w:p>
    <w:p w14:paraId="558A53AA" w14:textId="77777777" w:rsidR="00C86E5B" w:rsidRDefault="00C86E5B" w:rsidP="00EC5D11">
      <w:pPr>
        <w:ind w:right="96"/>
        <w:rPr>
          <w:rFonts w:eastAsia="Calibri" w:cs="Arial"/>
          <w:bCs/>
          <w:kern w:val="2"/>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E06A1">
        <w:rPr>
          <w:rFonts w:eastAsia="Calibri" w:cs="Arial"/>
          <w:bCs/>
          <w:kern w:val="2"/>
          <w:lang w:val="en-ZA" w:eastAsia="en-ZA"/>
          <w14:ligatures w14:val="standardContextual"/>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A1627">
        <w:rPr>
          <w:rFonts w:eastAsia="Calibri" w:cs="Arial"/>
          <w:bCs/>
          <w:kern w:val="2"/>
          <w:lang w:val="en-ZA" w:eastAsia="en-ZA"/>
          <w14:ligatures w14:val="standardContextual"/>
        </w:rPr>
        <w:t xml:space="preserve"> </w:t>
      </w:r>
    </w:p>
    <w:p w14:paraId="61AB0A11" w14:textId="77777777" w:rsidR="00C86E5B" w:rsidRDefault="00C86E5B" w:rsidP="00EC5D11">
      <w:pPr>
        <w:ind w:right="96"/>
        <w:rPr>
          <w:rFonts w:eastAsia="Calibri" w:cs="Arial"/>
          <w:bCs/>
          <w:kern w:val="2"/>
          <w:lang w:val="en-ZA" w:eastAsia="en-ZA"/>
          <w14:ligatures w14:val="standardContextual"/>
        </w:rPr>
      </w:pPr>
    </w:p>
    <w:p w14:paraId="7F5A6D3E" w14:textId="5AC5EF4F" w:rsidR="00CA1627" w:rsidRPr="00F359D1" w:rsidRDefault="00CA1627" w:rsidP="00EC5D11">
      <w:pPr>
        <w:ind w:right="96"/>
        <w:rPr>
          <w:rFonts w:eastAsia="Calibri" w:cs="Arial"/>
          <w:bCs/>
          <w:kern w:val="2"/>
          <w:lang w:val="en-ZA" w:eastAsia="en-ZA"/>
          <w14:ligatures w14:val="standardContextual"/>
        </w:rPr>
      </w:pPr>
      <w:r w:rsidRPr="00F359D1">
        <w:rPr>
          <w:rFonts w:eastAsia="Calibri" w:cs="Arial"/>
          <w:bCs/>
          <w:kern w:val="2"/>
          <w:lang w:val="en-ZA" w:eastAsia="en-ZA"/>
          <w14:ligatures w14:val="standardContextual"/>
        </w:rPr>
        <w:t xml:space="preserve">(c) </w:t>
      </w:r>
      <w:r w:rsidR="0057651D" w:rsidRPr="00F359D1">
        <w:rPr>
          <w:rFonts w:eastAsia="Calibri" w:cs="Arial"/>
          <w:bCs/>
          <w:kern w:val="2"/>
          <w:lang w:val="en-ZA" w:eastAsia="en-ZA"/>
          <w14:ligatures w14:val="standardContextual"/>
        </w:rPr>
        <w:t>Describe what to do if counterfeit notes are discovered.</w:t>
      </w:r>
      <w:r w:rsidRPr="00F359D1">
        <w:rPr>
          <w:rFonts w:eastAsia="Calibri" w:cs="Arial"/>
          <w:bCs/>
          <w:kern w:val="2"/>
          <w:lang w:val="en-ZA" w:eastAsia="en-ZA"/>
          <w14:ligatures w14:val="standardContextual"/>
        </w:rPr>
        <w:t xml:space="preserve"> (2)</w:t>
      </w:r>
    </w:p>
    <w:p w14:paraId="72D2F93C" w14:textId="11FDD48A" w:rsidR="00CA1627" w:rsidRDefault="00C86E5B" w:rsidP="00EC5D11">
      <w:pPr>
        <w:ind w:right="96"/>
        <w:rPr>
          <w:rFonts w:eastAsia="Calibri" w:cs="Arial"/>
          <w:bCs/>
          <w:kern w:val="2"/>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0AF1D6" w14:textId="77777777" w:rsidR="00CA1627" w:rsidRDefault="00CA1627" w:rsidP="00EC5D11">
      <w:pPr>
        <w:ind w:right="96"/>
        <w:jc w:val="center"/>
        <w:rPr>
          <w:rFonts w:eastAsia="Calibri" w:cs="Arial"/>
          <w:bCs/>
          <w:kern w:val="2"/>
          <w:lang w:val="en-ZA" w:eastAsia="en-ZA"/>
          <w14:ligatures w14:val="standardContextual"/>
        </w:rPr>
      </w:pPr>
    </w:p>
    <w:p w14:paraId="17AF2731" w14:textId="307BB6D6" w:rsidR="00785A71" w:rsidRPr="00CE06A1" w:rsidRDefault="00785A71" w:rsidP="00EC5D11">
      <w:pPr>
        <w:tabs>
          <w:tab w:val="left" w:pos="8505"/>
        </w:tabs>
        <w:spacing w:after="120"/>
        <w:ind w:right="96"/>
        <w:contextualSpacing/>
        <w:rPr>
          <w:rFonts w:eastAsia="Calibri" w:cs="Arial"/>
          <w:b/>
          <w:kern w:val="2"/>
          <w:lang w:val="en-ZA" w:eastAsia="en-ZA"/>
          <w14:ligatures w14:val="standardContextual"/>
        </w:rPr>
      </w:pPr>
      <w:r>
        <w:rPr>
          <w:rFonts w:eastAsia="Calibri" w:cs="Arial"/>
          <w:b/>
          <w:kern w:val="2"/>
          <w:lang w:val="en-ZA" w:eastAsia="en-ZA"/>
          <w14:ligatures w14:val="standardContextual"/>
        </w:rPr>
        <w:t>1</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4</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3</w:t>
      </w:r>
      <w:r w:rsidRPr="00CE06A1">
        <w:rPr>
          <w:rFonts w:eastAsia="Calibri" w:cs="Arial"/>
          <w:bCs/>
          <w:kern w:val="2"/>
          <w:lang w:val="en-ZA" w:eastAsia="en-ZA"/>
          <w14:ligatures w14:val="standardContextual"/>
        </w:rPr>
        <w:t xml:space="preserve"> </w:t>
      </w:r>
      <w:r w:rsidR="00975A75" w:rsidRPr="00975A75">
        <w:rPr>
          <w:rFonts w:eastAsia="Calibri" w:cs="Arial"/>
          <w:b/>
          <w:bCs/>
          <w:kern w:val="2"/>
          <w:lang w:val="en-ZA" w:eastAsia="en-ZA"/>
          <w14:ligatures w14:val="standardContextual"/>
        </w:rPr>
        <w:t xml:space="preserve">Answer the questions that follow. Provide as much detail as you can. </w:t>
      </w:r>
      <w:r>
        <w:rPr>
          <w:rFonts w:eastAsia="Calibri" w:cs="Arial"/>
          <w:bCs/>
          <w:kern w:val="2"/>
          <w:lang w:val="en-ZA" w:eastAsia="en-ZA"/>
          <w14:ligatures w14:val="standardContextual"/>
        </w:rPr>
        <w:t xml:space="preserve"> </w:t>
      </w:r>
      <w:r w:rsidR="00975A75" w:rsidRPr="00CE06A1">
        <w:rPr>
          <w:rFonts w:eastAsia="Calibri" w:cs="Arial"/>
          <w:b/>
          <w:kern w:val="2"/>
          <w:lang w:val="en-ZA" w:eastAsia="en-ZA"/>
          <w14:ligatures w14:val="standardContextual"/>
        </w:rPr>
        <w:t>(</w:t>
      </w:r>
      <w:r w:rsidR="00975A75">
        <w:rPr>
          <w:rFonts w:eastAsia="Calibri" w:cs="Arial"/>
          <w:b/>
          <w:kern w:val="2"/>
          <w:lang w:val="en-ZA" w:eastAsia="en-ZA"/>
          <w14:ligatures w14:val="standardContextual"/>
        </w:rPr>
        <w:t>10</w:t>
      </w:r>
      <w:r w:rsidR="00975A75" w:rsidRPr="00CE06A1">
        <w:rPr>
          <w:rFonts w:eastAsia="Calibri" w:cs="Arial"/>
          <w:b/>
          <w:kern w:val="2"/>
          <w:lang w:val="en-ZA" w:eastAsia="en-ZA"/>
          <w14:ligatures w14:val="standardContextual"/>
        </w:rPr>
        <w:t>)</w:t>
      </w:r>
      <w:r>
        <w:rPr>
          <w:rFonts w:eastAsia="Calibri" w:cs="Arial"/>
          <w:bCs/>
          <w:kern w:val="2"/>
          <w:lang w:val="en-ZA" w:eastAsia="en-ZA"/>
          <w14:ligatures w14:val="standardContextual"/>
        </w:rPr>
        <w:t xml:space="preserve">                                                                                  </w:t>
      </w:r>
    </w:p>
    <w:p w14:paraId="44E95D7E" w14:textId="71D3D869" w:rsidR="00975A75" w:rsidRPr="00F359D1" w:rsidRDefault="00CA1627" w:rsidP="00EC5D11">
      <w:pPr>
        <w:ind w:right="96"/>
        <w:rPr>
          <w:rFonts w:eastAsia="Calibri" w:cs="Arial"/>
          <w:bCs/>
          <w:kern w:val="2"/>
          <w:lang w:val="en-ZA" w:eastAsia="en-ZA"/>
          <w14:ligatures w14:val="standardContextual"/>
        </w:rPr>
      </w:pPr>
      <w:r w:rsidRPr="00F359D1">
        <w:rPr>
          <w:rFonts w:eastAsia="Calibri" w:cs="Arial"/>
          <w:bCs/>
          <w:kern w:val="2"/>
          <w:lang w:val="en-ZA" w:eastAsia="en-ZA"/>
          <w14:ligatures w14:val="standardContextual"/>
        </w:rPr>
        <w:t xml:space="preserve">(a) </w:t>
      </w:r>
      <w:r w:rsidR="00A94D14" w:rsidRPr="00F359D1">
        <w:rPr>
          <w:rFonts w:eastAsia="Calibri" w:cs="Arial"/>
          <w:bCs/>
          <w:kern w:val="2"/>
          <w:lang w:val="en-ZA" w:eastAsia="en-ZA"/>
          <w14:ligatures w14:val="standardContextual"/>
        </w:rPr>
        <w:t xml:space="preserve">What are full and half value notes? Distinguish between half value and full value notes. </w:t>
      </w:r>
      <w:r w:rsidRPr="00F359D1">
        <w:rPr>
          <w:rFonts w:eastAsia="Calibri" w:cs="Arial"/>
          <w:bCs/>
          <w:kern w:val="2"/>
          <w:lang w:val="en-ZA" w:eastAsia="en-ZA"/>
          <w14:ligatures w14:val="standardContextual"/>
        </w:rPr>
        <w:t>(3)</w:t>
      </w:r>
    </w:p>
    <w:p w14:paraId="092C9896" w14:textId="77777777" w:rsidR="00975A75" w:rsidRDefault="00975A75" w:rsidP="00975A75">
      <w:pPr>
        <w:ind w:right="96"/>
        <w:rPr>
          <w:rFonts w:eastAsia="Calibri" w:cs="Arial"/>
          <w:bCs/>
          <w:kern w:val="2"/>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w:t>
      </w:r>
      <w:r w:rsidRPr="00CE06A1">
        <w:rPr>
          <w:rFonts w:eastAsia="Calibri" w:cs="Arial"/>
          <w:bCs/>
          <w:kern w:val="2"/>
          <w:lang w:val="en-ZA" w:eastAsia="en-ZA"/>
          <w14:ligatures w14:val="standardContextual"/>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04196B3" w14:textId="2FFB0EA4" w:rsidR="00975A75" w:rsidRPr="00D113D6" w:rsidRDefault="00CA1627" w:rsidP="00EC5D11">
      <w:pPr>
        <w:ind w:right="96"/>
        <w:rPr>
          <w:rFonts w:eastAsia="Calibri" w:cs="Arial"/>
          <w:bCs/>
          <w:color w:val="00B050"/>
          <w:kern w:val="2"/>
          <w:lang w:val="en-ZA" w:eastAsia="en-ZA"/>
          <w14:ligatures w14:val="standardContextual"/>
        </w:rPr>
      </w:pPr>
      <w:r w:rsidRPr="00CA1627">
        <w:rPr>
          <w:rFonts w:eastAsia="Calibri" w:cs="Arial"/>
          <w:bCs/>
          <w:kern w:val="2"/>
          <w:lang w:val="en-ZA" w:eastAsia="en-ZA"/>
          <w14:ligatures w14:val="standardContextual"/>
        </w:rPr>
        <w:br/>
      </w:r>
      <w:r w:rsidRPr="00F359D1">
        <w:rPr>
          <w:rFonts w:eastAsia="Calibri" w:cs="Arial"/>
          <w:bCs/>
          <w:kern w:val="2"/>
          <w:lang w:val="en-ZA" w:eastAsia="en-ZA"/>
          <w14:ligatures w14:val="standardContextual"/>
        </w:rPr>
        <w:t xml:space="preserve">(b) </w:t>
      </w:r>
      <w:r w:rsidR="00D113D6" w:rsidRPr="00F359D1">
        <w:rPr>
          <w:rFonts w:eastAsia="Calibri" w:cs="Arial"/>
          <w:bCs/>
          <w:kern w:val="2"/>
          <w:lang w:val="en-ZA" w:eastAsia="en-ZA"/>
          <w14:ligatures w14:val="standardContextual"/>
        </w:rPr>
        <w:t xml:space="preserve">Outline the procedures for recording and reporting mutilated notes. </w:t>
      </w:r>
      <w:r w:rsidRPr="00F359D1">
        <w:rPr>
          <w:rFonts w:eastAsia="Calibri" w:cs="Arial"/>
          <w:bCs/>
          <w:kern w:val="2"/>
          <w:lang w:val="en-ZA" w:eastAsia="en-ZA"/>
          <w14:ligatures w14:val="standardContextual"/>
        </w:rPr>
        <w:t>(5)</w:t>
      </w:r>
    </w:p>
    <w:p w14:paraId="74F3F9D3" w14:textId="77777777" w:rsidR="00975A75" w:rsidRDefault="00975A75" w:rsidP="00975A75">
      <w:pPr>
        <w:ind w:right="96"/>
        <w:rPr>
          <w:rFonts w:eastAsia="Calibri" w:cs="Arial"/>
          <w:bCs/>
          <w:kern w:val="2"/>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A1627">
        <w:rPr>
          <w:rFonts w:eastAsia="Calibri" w:cs="Arial"/>
          <w:bCs/>
          <w:kern w:val="2"/>
          <w:lang w:val="en-ZA" w:eastAsia="en-ZA"/>
          <w14:ligatures w14:val="standardContextual"/>
        </w:rPr>
        <w:t xml:space="preserve"> </w:t>
      </w:r>
    </w:p>
    <w:p w14:paraId="3C3BC1CE" w14:textId="22A29161" w:rsidR="00CA1627" w:rsidRPr="00F359D1" w:rsidRDefault="00CA1627" w:rsidP="00EC5D11">
      <w:pPr>
        <w:ind w:right="96"/>
        <w:rPr>
          <w:rFonts w:eastAsia="Calibri" w:cs="Arial"/>
          <w:bCs/>
          <w:kern w:val="2"/>
          <w:lang w:val="en-ZA" w:eastAsia="en-ZA"/>
          <w14:ligatures w14:val="standardContextual"/>
        </w:rPr>
      </w:pPr>
      <w:r w:rsidRPr="00F359D1">
        <w:rPr>
          <w:rFonts w:eastAsia="Calibri" w:cs="Arial"/>
          <w:bCs/>
          <w:kern w:val="2"/>
          <w:lang w:val="en-ZA" w:eastAsia="en-ZA"/>
          <w14:ligatures w14:val="standardContextual"/>
        </w:rPr>
        <w:t xml:space="preserve">(c) </w:t>
      </w:r>
      <w:r w:rsidR="00D113D6" w:rsidRPr="00F359D1">
        <w:rPr>
          <w:rFonts w:eastAsia="Calibri" w:cs="Arial"/>
          <w:bCs/>
          <w:kern w:val="2"/>
          <w:lang w:val="en-ZA" w:eastAsia="en-ZA"/>
          <w14:ligatures w14:val="standardContextual"/>
        </w:rPr>
        <w:t>Explain the difference between old and new currency</w:t>
      </w:r>
      <w:r w:rsidRPr="00F359D1">
        <w:rPr>
          <w:rFonts w:eastAsia="Calibri" w:cs="Arial"/>
          <w:bCs/>
          <w:kern w:val="2"/>
          <w:lang w:val="en-ZA" w:eastAsia="en-ZA"/>
          <w14:ligatures w14:val="standardContextual"/>
        </w:rPr>
        <w:t>. (2)</w:t>
      </w:r>
    </w:p>
    <w:p w14:paraId="357F445D" w14:textId="51D8C0A8" w:rsidR="00785A71" w:rsidRDefault="00785A71" w:rsidP="00EC5D11">
      <w:pPr>
        <w:ind w:right="96"/>
        <w:jc w:val="center"/>
        <w:rPr>
          <w:rFonts w:eastAsia="Calibri" w:cs="Arial"/>
          <w:b/>
          <w:bCs/>
          <w:kern w:val="2"/>
          <w:sz w:val="24"/>
          <w:szCs w:val="24"/>
          <w:lang w:val="en-ZA" w:eastAsia="en-ZA"/>
          <w14:ligatures w14:val="standardContextual"/>
        </w:rPr>
      </w:pPr>
      <w:r w:rsidRPr="00CE06A1">
        <w:rPr>
          <w:rFonts w:eastAsia="Calibri" w:cs="Arial"/>
          <w:bCs/>
          <w:kern w:val="2"/>
          <w:lang w:val="en-ZA" w:eastAsia="en-ZA"/>
          <w14:ligatures w14:val="standardContextual"/>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8738E7" w14:textId="6EC5727E" w:rsidR="00785A71" w:rsidRDefault="00785A71" w:rsidP="00EC5D11">
      <w:pPr>
        <w:ind w:right="96"/>
        <w:jc w:val="right"/>
        <w:rPr>
          <w:rFonts w:eastAsia="Calibri" w:cs="Arial"/>
          <w:b/>
          <w:bCs/>
          <w:kern w:val="2"/>
          <w:sz w:val="24"/>
          <w:szCs w:val="24"/>
          <w:lang w:val="en-ZA" w:eastAsia="en-ZA"/>
          <w14:ligatures w14:val="standardContextual"/>
        </w:rPr>
      </w:pPr>
      <w:r>
        <w:rPr>
          <w:rFonts w:eastAsia="Calibri" w:cs="Arial"/>
          <w:b/>
          <w:bCs/>
          <w:kern w:val="2"/>
          <w:sz w:val="24"/>
          <w:szCs w:val="24"/>
          <w:lang w:val="en-ZA" w:eastAsia="en-ZA"/>
          <w14:ligatures w14:val="standardContextual"/>
        </w:rPr>
        <w:t>Sub-total: 30 Marks</w:t>
      </w:r>
    </w:p>
    <w:p w14:paraId="38080114" w14:textId="3A1327F9" w:rsidR="00F969AE" w:rsidRPr="002A2F7A" w:rsidRDefault="00F969AE" w:rsidP="00EC5D11">
      <w:pPr>
        <w:ind w:right="96"/>
        <w:rPr>
          <w:rFonts w:eastAsia="Calibri" w:cs="Arial"/>
          <w:b/>
          <w:bCs/>
          <w:kern w:val="2"/>
          <w:sz w:val="24"/>
          <w:szCs w:val="24"/>
          <w:lang w:val="en-ZA" w:eastAsia="en-ZA"/>
          <w14:ligatures w14:val="standardContextual"/>
        </w:rPr>
      </w:pPr>
      <w:r w:rsidRPr="002A2F7A">
        <w:rPr>
          <w:rFonts w:eastAsia="Calibri" w:cs="Arial"/>
          <w:b/>
          <w:bCs/>
          <w:kern w:val="2"/>
          <w:sz w:val="24"/>
          <w:szCs w:val="24"/>
          <w:lang w:val="en-ZA" w:eastAsia="en-ZA"/>
          <w14:ligatures w14:val="standardContextual"/>
        </w:rPr>
        <w:t>Question 1.5</w:t>
      </w:r>
    </w:p>
    <w:p w14:paraId="261E3B80" w14:textId="6AE4621B" w:rsidR="00F969AE" w:rsidRPr="002A2F7A" w:rsidRDefault="00F969AE" w:rsidP="002A2F7A">
      <w:pPr>
        <w:tabs>
          <w:tab w:val="left" w:pos="8222"/>
        </w:tabs>
        <w:spacing w:after="120"/>
        <w:ind w:left="709" w:right="96" w:hanging="709"/>
        <w:rPr>
          <w:rFonts w:eastAsia="Aptos" w:cs="Arial"/>
          <w:b/>
          <w:bCs/>
          <w:kern w:val="2"/>
          <w:sz w:val="24"/>
          <w:szCs w:val="24"/>
          <w:lang w:val="en-ZA"/>
          <w14:ligatures w14:val="standardContextual"/>
        </w:rPr>
      </w:pPr>
      <w:r w:rsidRPr="002A2F7A">
        <w:rPr>
          <w:rFonts w:eastAsia="Calibri" w:cs="Arial"/>
          <w:b/>
          <w:bCs/>
          <w:kern w:val="2"/>
          <w:szCs w:val="24"/>
          <w:lang w:val="en-ZA" w:eastAsia="en-ZA"/>
          <w14:ligatures w14:val="standardContextual"/>
        </w:rPr>
        <w:t xml:space="preserve">1.5 Scenario:  </w:t>
      </w:r>
      <w:r w:rsidR="00DE7D29" w:rsidRPr="002A2F7A">
        <w:rPr>
          <w:rFonts w:eastAsia="Calibri" w:cs="Arial"/>
          <w:b/>
          <w:bCs/>
          <w:kern w:val="2"/>
          <w:szCs w:val="24"/>
          <w:lang w:val="en-ZA" w:eastAsia="en-ZA"/>
          <w14:ligatures w14:val="standardContextual"/>
        </w:rPr>
        <w:t>Bank robberies and contingency plans for emergency situations</w:t>
      </w:r>
    </w:p>
    <w:tbl>
      <w:tblPr>
        <w:tblStyle w:val="TableGrid3"/>
        <w:tblW w:w="9351" w:type="dxa"/>
        <w:tblLook w:val="04A0" w:firstRow="1" w:lastRow="0" w:firstColumn="1" w:lastColumn="0" w:noHBand="0" w:noVBand="1"/>
      </w:tblPr>
      <w:tblGrid>
        <w:gridCol w:w="9351"/>
      </w:tblGrid>
      <w:tr w:rsidR="00F969AE" w:rsidRPr="00CE06A1" w14:paraId="1CE2CA42" w14:textId="77777777" w:rsidTr="00EE44F7">
        <w:tc>
          <w:tcPr>
            <w:tcW w:w="9351" w:type="dxa"/>
          </w:tcPr>
          <w:p w14:paraId="78C0F0CC" w14:textId="6EBF89DD" w:rsidR="00F969AE" w:rsidRPr="00CE06A1" w:rsidRDefault="006C1BC2" w:rsidP="00EC5D11">
            <w:pPr>
              <w:spacing w:after="160" w:line="360" w:lineRule="auto"/>
              <w:ind w:right="96"/>
              <w:rPr>
                <w:rFonts w:eastAsia="Calibri" w:cs="Arial"/>
                <w:bCs/>
                <w:lang w:eastAsia="en-ZA"/>
              </w:rPr>
            </w:pPr>
            <w:bookmarkStart w:id="8" w:name="_Hlk212316689"/>
            <w:r w:rsidRPr="006C1BC2">
              <w:rPr>
                <w:rFonts w:eastAsia="Calibri" w:cs="Arial"/>
                <w:bCs/>
                <w:lang w:val="en-US" w:eastAsia="en-ZA"/>
              </w:rPr>
              <w:t>On the 15</w:t>
            </w:r>
            <w:r w:rsidRPr="006C1BC2">
              <w:rPr>
                <w:rFonts w:eastAsia="Calibri" w:cs="Arial"/>
                <w:bCs/>
                <w:vertAlign w:val="superscript"/>
                <w:lang w:val="en-US" w:eastAsia="en-ZA"/>
              </w:rPr>
              <w:t>th</w:t>
            </w:r>
            <w:r w:rsidRPr="006C1BC2">
              <w:rPr>
                <w:rFonts w:eastAsia="Calibri" w:cs="Arial"/>
                <w:bCs/>
                <w:lang w:val="en-US" w:eastAsia="en-ZA"/>
              </w:rPr>
              <w:t xml:space="preserve"> of September 2025, during mid-morning operations at Crestview Bank in Polokwane, armed robbers enter the branch demanding cash. The silent alarm is triggered, and staff follow the branch’s contingency procedures. After the robbers flee, the police arrive, and all employees must give statements and attend trauma counselling.</w:t>
            </w:r>
            <w:bookmarkEnd w:id="8"/>
          </w:p>
        </w:tc>
      </w:tr>
    </w:tbl>
    <w:p w14:paraId="4375FB1A" w14:textId="77777777" w:rsidR="00F969AE" w:rsidRPr="00DB1AC0" w:rsidRDefault="00F969AE" w:rsidP="00EC5D11">
      <w:pPr>
        <w:ind w:right="96"/>
        <w:rPr>
          <w:rFonts w:eastAsia="Calibri" w:cs="Arial"/>
          <w:b/>
          <w:bCs/>
          <w:kern w:val="2"/>
          <w:sz w:val="24"/>
          <w:szCs w:val="24"/>
          <w:lang w:eastAsia="en-ZA"/>
          <w14:ligatures w14:val="standardContextual"/>
        </w:rPr>
      </w:pPr>
    </w:p>
    <w:p w14:paraId="25889F54" w14:textId="439D30BE" w:rsidR="00F969AE" w:rsidRPr="00CE06A1" w:rsidRDefault="00F969AE" w:rsidP="00123458">
      <w:pPr>
        <w:tabs>
          <w:tab w:val="left" w:pos="8505"/>
        </w:tabs>
        <w:spacing w:after="120"/>
        <w:ind w:right="96"/>
        <w:rPr>
          <w:rFonts w:eastAsia="Calibri" w:cs="Arial"/>
          <w:b/>
          <w:kern w:val="2"/>
          <w:lang w:val="en-ZA" w:eastAsia="en-ZA"/>
          <w14:ligatures w14:val="standardContextual"/>
        </w:rPr>
      </w:pPr>
      <w:r>
        <w:rPr>
          <w:rFonts w:eastAsia="Calibri" w:cs="Arial"/>
          <w:b/>
          <w:kern w:val="2"/>
          <w:lang w:val="en-ZA" w:eastAsia="en-ZA"/>
          <w14:ligatures w14:val="standardContextual"/>
        </w:rPr>
        <w:t>1</w:t>
      </w:r>
      <w:r w:rsidRPr="00CE06A1">
        <w:rPr>
          <w:rFonts w:eastAsia="Calibri" w:cs="Arial"/>
          <w:b/>
          <w:kern w:val="2"/>
          <w:lang w:val="en-ZA" w:eastAsia="en-ZA"/>
          <w14:ligatures w14:val="standardContextual"/>
        </w:rPr>
        <w:t>.</w:t>
      </w:r>
      <w:r w:rsidR="009C0891">
        <w:rPr>
          <w:rFonts w:eastAsia="Calibri" w:cs="Arial"/>
          <w:b/>
          <w:kern w:val="2"/>
          <w:lang w:val="en-ZA" w:eastAsia="en-ZA"/>
          <w14:ligatures w14:val="standardContextual"/>
        </w:rPr>
        <w:t>5</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1</w:t>
      </w:r>
      <w:r w:rsidRPr="00CE06A1">
        <w:rPr>
          <w:rFonts w:eastAsia="Calibri" w:cs="Arial"/>
          <w:bCs/>
          <w:kern w:val="2"/>
          <w:lang w:val="en-ZA" w:eastAsia="en-ZA"/>
          <w14:ligatures w14:val="standardContextual"/>
        </w:rPr>
        <w:t xml:space="preserve"> </w:t>
      </w:r>
      <w:r w:rsidR="00123458" w:rsidRPr="00123458">
        <w:rPr>
          <w:rFonts w:eastAsia="Calibri" w:cs="Arial"/>
          <w:b/>
          <w:bCs/>
          <w:kern w:val="2"/>
          <w:lang w:val="en-ZA" w:eastAsia="en-ZA"/>
          <w14:ligatures w14:val="standardContextual"/>
        </w:rPr>
        <w:t>True/False. Write the correct answer at the end of each statement</w:t>
      </w:r>
      <w:r w:rsidR="00123458">
        <w:rPr>
          <w:rFonts w:eastAsia="Calibri" w:cs="Arial"/>
          <w:b/>
          <w:bCs/>
          <w:kern w:val="2"/>
          <w:lang w:val="en-ZA" w:eastAsia="en-ZA"/>
          <w14:ligatures w14:val="standardContextual"/>
        </w:rPr>
        <w:t xml:space="preserve">.       </w:t>
      </w:r>
      <w:r w:rsidR="00123458" w:rsidRPr="00CE06A1">
        <w:rPr>
          <w:rFonts w:eastAsia="Calibri" w:cs="Arial"/>
          <w:b/>
          <w:kern w:val="2"/>
          <w:lang w:val="en-ZA" w:eastAsia="en-ZA"/>
          <w14:ligatures w14:val="standardContextual"/>
        </w:rPr>
        <w:t>(</w:t>
      </w:r>
      <w:r w:rsidR="00123458">
        <w:rPr>
          <w:rFonts w:eastAsia="Calibri" w:cs="Arial"/>
          <w:b/>
          <w:kern w:val="2"/>
          <w:lang w:val="en-ZA" w:eastAsia="en-ZA"/>
          <w14:ligatures w14:val="standardContextual"/>
        </w:rPr>
        <w:t>10</w:t>
      </w:r>
      <w:r w:rsidR="00123458" w:rsidRPr="00CE06A1">
        <w:rPr>
          <w:rFonts w:eastAsia="Calibri" w:cs="Arial"/>
          <w:b/>
          <w:kern w:val="2"/>
          <w:lang w:val="en-ZA" w:eastAsia="en-ZA"/>
          <w14:ligatures w14:val="standardContextual"/>
        </w:rPr>
        <w:t>)</w:t>
      </w:r>
      <w:r w:rsidR="00123458" w:rsidRPr="00123458">
        <w:rPr>
          <w:rFonts w:eastAsia="Calibri" w:cs="Arial"/>
          <w:b/>
          <w:bCs/>
          <w:kern w:val="2"/>
          <w:lang w:val="en-ZA" w:eastAsia="en-ZA"/>
          <w14:ligatures w14:val="standardContextual"/>
        </w:rPr>
        <w:t xml:space="preserve">                                 </w:t>
      </w:r>
      <w:r>
        <w:rPr>
          <w:rFonts w:eastAsia="Calibri" w:cs="Arial"/>
          <w:bCs/>
          <w:kern w:val="2"/>
          <w:lang w:val="en-ZA" w:eastAsia="en-ZA"/>
          <w14:ligatures w14:val="standardContextual"/>
        </w:rPr>
        <w:t xml:space="preserve">                                                                                    </w:t>
      </w:r>
    </w:p>
    <w:p w14:paraId="4924B28D" w14:textId="34DE9509" w:rsidR="00F969AE" w:rsidRPr="006E0D74" w:rsidRDefault="00911BE2" w:rsidP="00010E2F">
      <w:pPr>
        <w:ind w:right="96"/>
        <w:rPr>
          <w:rFonts w:eastAsia="Calibri" w:cs="Arial"/>
          <w:b/>
          <w:kern w:val="2"/>
          <w:lang w:val="en-ZA" w:eastAsia="en-ZA"/>
          <w14:ligatures w14:val="standardContextual"/>
        </w:rPr>
      </w:pPr>
      <w:r w:rsidRPr="00911BE2">
        <w:rPr>
          <w:rFonts w:eastAsia="Calibri" w:cs="Arial"/>
          <w:kern w:val="2"/>
          <w:lang w:eastAsia="en-ZA"/>
          <w14:ligatures w14:val="standardContextual"/>
        </w:rPr>
        <w:t>a) Panic buttons should be activated discreetly if safe. _______</w:t>
      </w:r>
      <w:r w:rsidRPr="00911BE2">
        <w:rPr>
          <w:rFonts w:eastAsia="Calibri" w:cs="Arial"/>
          <w:kern w:val="2"/>
          <w:lang w:eastAsia="en-ZA"/>
          <w14:ligatures w14:val="standardContextual"/>
        </w:rPr>
        <w:br/>
        <w:t>b) Staff should argue with robbers to protect the bank’s cash. _______</w:t>
      </w:r>
      <w:r w:rsidRPr="00911BE2">
        <w:rPr>
          <w:rFonts w:eastAsia="Calibri" w:cs="Arial"/>
          <w:kern w:val="2"/>
          <w:lang w:eastAsia="en-ZA"/>
          <w14:ligatures w14:val="standardContextual"/>
        </w:rPr>
        <w:br/>
        <w:t>c) Contingency plans aim to prioritise safety over assets. _______</w:t>
      </w:r>
      <w:r w:rsidRPr="00911BE2">
        <w:rPr>
          <w:rFonts w:eastAsia="Calibri" w:cs="Arial"/>
          <w:kern w:val="2"/>
          <w:lang w:eastAsia="en-ZA"/>
          <w14:ligatures w14:val="standardContextual"/>
        </w:rPr>
        <w:br/>
        <w:t>d) Branches are not required to conduct robbery drills. _______</w:t>
      </w:r>
      <w:r w:rsidRPr="00911BE2">
        <w:rPr>
          <w:rFonts w:eastAsia="Calibri" w:cs="Arial"/>
          <w:kern w:val="2"/>
          <w:lang w:eastAsia="en-ZA"/>
          <w14:ligatures w14:val="standardContextual"/>
        </w:rPr>
        <w:br/>
        <w:t>e) Observing robbers’ features aids investigation. _______</w:t>
      </w:r>
      <w:r w:rsidRPr="00911BE2">
        <w:rPr>
          <w:rFonts w:eastAsia="Calibri" w:cs="Arial"/>
          <w:kern w:val="2"/>
          <w:lang w:eastAsia="en-ZA"/>
          <w14:ligatures w14:val="standardContextual"/>
        </w:rPr>
        <w:br/>
        <w:t>f) Cleaning the crime scene before police arrive is mandatory. _______</w:t>
      </w:r>
      <w:r w:rsidRPr="00911BE2">
        <w:rPr>
          <w:rFonts w:eastAsia="Calibri" w:cs="Arial"/>
          <w:kern w:val="2"/>
          <w:lang w:eastAsia="en-ZA"/>
          <w14:ligatures w14:val="standardContextual"/>
        </w:rPr>
        <w:br/>
        <w:t xml:space="preserve">g) </w:t>
      </w:r>
      <w:proofErr w:type="gramStart"/>
      <w:r w:rsidRPr="00911BE2">
        <w:rPr>
          <w:rFonts w:eastAsia="Calibri" w:cs="Arial"/>
          <w:kern w:val="2"/>
          <w:lang w:eastAsia="en-ZA"/>
          <w14:ligatures w14:val="standardContextual"/>
        </w:rPr>
        <w:t>Post-incident</w:t>
      </w:r>
      <w:proofErr w:type="gramEnd"/>
      <w:r w:rsidRPr="00911BE2">
        <w:rPr>
          <w:rFonts w:eastAsia="Calibri" w:cs="Arial"/>
          <w:kern w:val="2"/>
          <w:lang w:eastAsia="en-ZA"/>
          <w14:ligatures w14:val="standardContextual"/>
        </w:rPr>
        <w:t xml:space="preserve"> debriefing supports staff mental recovery. _______</w:t>
      </w:r>
      <w:r w:rsidRPr="00911BE2">
        <w:rPr>
          <w:rFonts w:eastAsia="Calibri" w:cs="Arial"/>
          <w:kern w:val="2"/>
          <w:lang w:eastAsia="en-ZA"/>
          <w14:ligatures w14:val="standardContextual"/>
        </w:rPr>
        <w:br/>
        <w:t>h) Employees should stay calm and avoid sudden movements. _______</w:t>
      </w:r>
      <w:r w:rsidRPr="00911BE2">
        <w:rPr>
          <w:rFonts w:eastAsia="Calibri" w:cs="Arial"/>
          <w:kern w:val="2"/>
          <w:lang w:eastAsia="en-ZA"/>
          <w14:ligatures w14:val="standardContextual"/>
        </w:rPr>
        <w:br/>
        <w:t>i) The first person to spot danger should shout for help immediately. _______</w:t>
      </w:r>
      <w:r w:rsidRPr="00911BE2">
        <w:rPr>
          <w:rFonts w:eastAsia="Calibri" w:cs="Arial"/>
          <w:kern w:val="2"/>
          <w:lang w:eastAsia="en-ZA"/>
          <w14:ligatures w14:val="standardContextual"/>
        </w:rPr>
        <w:br/>
        <w:t>j) Communication devices must be used only after it’s safe. _______</w:t>
      </w:r>
      <w:r w:rsidR="00010E2F" w:rsidRPr="006E0D74">
        <w:rPr>
          <w:rFonts w:eastAsia="Calibri" w:cs="Arial"/>
          <w:kern w:val="2"/>
          <w:lang w:val="en-ZA" w:eastAsia="en-ZA"/>
          <w14:ligatures w14:val="standardContextual"/>
        </w:rPr>
        <w:t>_______</w:t>
      </w:r>
      <w:r w:rsidR="00010E2F" w:rsidRPr="006E0D74">
        <w:rPr>
          <w:rFonts w:eastAsia="Calibri" w:cs="Arial"/>
          <w:kern w:val="2"/>
          <w:lang w:val="en-ZA" w:eastAsia="en-ZA"/>
          <w14:ligatures w14:val="standardContextual"/>
        </w:rPr>
        <w:br/>
      </w:r>
    </w:p>
    <w:p w14:paraId="4C64355C" w14:textId="64338B3C" w:rsidR="002A2F7A" w:rsidRDefault="009C0891" w:rsidP="002A2F7A">
      <w:pPr>
        <w:tabs>
          <w:tab w:val="left" w:pos="8505"/>
        </w:tabs>
        <w:spacing w:after="120"/>
        <w:ind w:right="96"/>
        <w:rPr>
          <w:rFonts w:eastAsia="Calibri" w:cs="Arial"/>
          <w:bCs/>
          <w:kern w:val="2"/>
          <w:lang w:val="en-ZA" w:eastAsia="en-ZA"/>
          <w14:ligatures w14:val="standardContextual"/>
        </w:rPr>
      </w:pPr>
      <w:r w:rsidRPr="00926125">
        <w:rPr>
          <w:rFonts w:eastAsia="Calibri" w:cs="Arial"/>
          <w:b/>
          <w:kern w:val="2"/>
          <w:lang w:val="en-ZA" w:eastAsia="en-ZA"/>
          <w14:ligatures w14:val="standardContextual"/>
        </w:rPr>
        <w:t>1.5.2</w:t>
      </w:r>
      <w:r w:rsidR="006E0D74" w:rsidRPr="00926125">
        <w:rPr>
          <w:rFonts w:eastAsia="Calibri" w:cs="Arial"/>
          <w:b/>
          <w:color w:val="FF0000"/>
          <w:kern w:val="2"/>
          <w:lang w:val="en-ZA" w:eastAsia="en-ZA"/>
          <w14:ligatures w14:val="standardContextual"/>
        </w:rPr>
        <w:t xml:space="preserve"> </w:t>
      </w:r>
      <w:r w:rsidR="00911BE2" w:rsidRPr="00911BE2">
        <w:rPr>
          <w:rFonts w:eastAsia="Calibri" w:cs="Arial"/>
          <w:bCs/>
          <w:kern w:val="2"/>
          <w:lang w:val="en-ZA" w:eastAsia="en-ZA"/>
          <w14:ligatures w14:val="standardContextual"/>
        </w:rPr>
        <w:t xml:space="preserve">Match </w:t>
      </w:r>
      <w:r w:rsidR="00911BE2" w:rsidRPr="00911BE2">
        <w:rPr>
          <w:rFonts w:eastAsia="Calibri" w:cs="Arial"/>
          <w:b/>
          <w:bCs/>
          <w:kern w:val="2"/>
          <w:lang w:val="en-ZA" w:eastAsia="en-ZA"/>
          <w14:ligatures w14:val="standardContextual"/>
        </w:rPr>
        <w:t>Column A</w:t>
      </w:r>
      <w:r w:rsidR="00911BE2" w:rsidRPr="00911BE2">
        <w:rPr>
          <w:rFonts w:eastAsia="Calibri" w:cs="Arial"/>
          <w:bCs/>
          <w:kern w:val="2"/>
          <w:lang w:val="en-ZA" w:eastAsia="en-ZA"/>
          <w14:ligatures w14:val="standardContextual"/>
        </w:rPr>
        <w:t xml:space="preserve"> (types of bank emergency situations) with the correct </w:t>
      </w:r>
      <w:r w:rsidR="00911BE2" w:rsidRPr="00911BE2">
        <w:rPr>
          <w:rFonts w:eastAsia="Calibri" w:cs="Arial"/>
          <w:b/>
          <w:bCs/>
          <w:kern w:val="2"/>
          <w:lang w:val="en-ZA" w:eastAsia="en-ZA"/>
          <w14:ligatures w14:val="standardContextual"/>
        </w:rPr>
        <w:t>response/action</w:t>
      </w:r>
      <w:r w:rsidR="00911BE2" w:rsidRPr="00911BE2">
        <w:rPr>
          <w:rFonts w:eastAsia="Calibri" w:cs="Arial"/>
          <w:bCs/>
          <w:kern w:val="2"/>
          <w:lang w:val="en-ZA" w:eastAsia="en-ZA"/>
          <w14:ligatures w14:val="standardContextual"/>
        </w:rPr>
        <w:t xml:space="preserve"> in </w:t>
      </w:r>
      <w:r w:rsidR="00911BE2" w:rsidRPr="00911BE2">
        <w:rPr>
          <w:rFonts w:eastAsia="Calibri" w:cs="Arial"/>
          <w:b/>
          <w:bCs/>
          <w:kern w:val="2"/>
          <w:lang w:val="en-ZA" w:eastAsia="en-ZA"/>
          <w14:ligatures w14:val="standardContextual"/>
        </w:rPr>
        <w:t>Column B</w:t>
      </w:r>
      <w:r w:rsidR="00911BE2" w:rsidRPr="00911BE2">
        <w:rPr>
          <w:rFonts w:eastAsia="Calibri" w:cs="Arial"/>
          <w:bCs/>
          <w:kern w:val="2"/>
          <w:lang w:val="en-ZA" w:eastAsia="en-ZA"/>
          <w14:ligatures w14:val="standardContextual"/>
        </w:rPr>
        <w:t>.</w:t>
      </w:r>
      <w:r w:rsidR="002A2F7A" w:rsidRPr="002A2F7A">
        <w:rPr>
          <w:rFonts w:eastAsia="Calibri" w:cs="Arial"/>
          <w:b/>
          <w:kern w:val="2"/>
          <w:lang w:val="en-ZA" w:eastAsia="en-ZA"/>
          <w14:ligatures w14:val="standardContextual"/>
        </w:rPr>
        <w:t xml:space="preserve"> </w:t>
      </w:r>
      <w:r w:rsidR="002A2F7A">
        <w:rPr>
          <w:rFonts w:eastAsia="Calibri" w:cs="Arial"/>
          <w:b/>
          <w:kern w:val="2"/>
          <w:lang w:val="en-ZA" w:eastAsia="en-ZA"/>
          <w14:ligatures w14:val="standardContextual"/>
        </w:rPr>
        <w:t xml:space="preserve">                                                                           </w:t>
      </w:r>
      <w:r w:rsidR="002A2F7A" w:rsidRPr="00CE06A1">
        <w:rPr>
          <w:rFonts w:eastAsia="Calibri" w:cs="Arial"/>
          <w:b/>
          <w:kern w:val="2"/>
          <w:lang w:val="en-ZA" w:eastAsia="en-ZA"/>
          <w14:ligatures w14:val="standardContextual"/>
        </w:rPr>
        <w:t>(</w:t>
      </w:r>
      <w:r w:rsidR="002A2F7A">
        <w:rPr>
          <w:rFonts w:eastAsia="Calibri" w:cs="Arial"/>
          <w:b/>
          <w:kern w:val="2"/>
          <w:lang w:val="en-ZA" w:eastAsia="en-ZA"/>
          <w14:ligatures w14:val="standardContextual"/>
        </w:rPr>
        <w:t>10</w:t>
      </w:r>
      <w:r w:rsidR="002A2F7A" w:rsidRPr="00CE06A1">
        <w:rPr>
          <w:rFonts w:eastAsia="Calibri" w:cs="Arial"/>
          <w:b/>
          <w:kern w:val="2"/>
          <w:lang w:val="en-ZA" w:eastAsia="en-ZA"/>
          <w14:ligatures w14:val="standardContextual"/>
        </w:rPr>
        <w:t>)</w:t>
      </w:r>
    </w:p>
    <w:p w14:paraId="6CA9DAC9" w14:textId="3B5FD67A" w:rsidR="00911BE2" w:rsidRPr="00911BE2" w:rsidRDefault="00911BE2" w:rsidP="002A2F7A">
      <w:pPr>
        <w:tabs>
          <w:tab w:val="left" w:pos="8505"/>
        </w:tabs>
        <w:spacing w:after="120"/>
        <w:ind w:right="96"/>
        <w:rPr>
          <w:rFonts w:eastAsia="Calibri" w:cs="Arial"/>
          <w:b/>
          <w:kern w:val="2"/>
          <w:lang w:val="en-ZA" w:eastAsia="en-ZA"/>
          <w14:ligatures w14:val="standardContextual"/>
        </w:rPr>
      </w:pPr>
      <w:r w:rsidRPr="00911BE2">
        <w:rPr>
          <w:rFonts w:eastAsia="Calibri" w:cs="Arial"/>
          <w:bCs/>
          <w:kern w:val="2"/>
          <w:lang w:val="en-ZA" w:eastAsia="en-ZA"/>
          <w14:ligatures w14:val="standardContextual"/>
        </w:rPr>
        <w:lastRenderedPageBreak/>
        <w:t>Write only the correct letter (A–J) next to the question number.</w:t>
      </w:r>
      <w:r w:rsidRPr="00911BE2">
        <w:rPr>
          <w:rFonts w:eastAsia="Calibri" w:cs="Arial"/>
          <w:bCs/>
          <w:kern w:val="2"/>
          <w:lang w:val="en-ZA" w:eastAsia="en-ZA"/>
          <w14:ligatures w14:val="standardContextual"/>
        </w:rPr>
        <w:br/>
      </w:r>
    </w:p>
    <w:tbl>
      <w:tblPr>
        <w:tblStyle w:val="TableGrid1"/>
        <w:tblW w:w="0" w:type="auto"/>
        <w:tblLook w:val="04A0" w:firstRow="1" w:lastRow="0" w:firstColumn="1" w:lastColumn="0" w:noHBand="0" w:noVBand="1"/>
      </w:tblPr>
      <w:tblGrid>
        <w:gridCol w:w="3068"/>
        <w:gridCol w:w="5562"/>
      </w:tblGrid>
      <w:tr w:rsidR="00911BE2" w:rsidRPr="00911BE2" w14:paraId="2530F41F" w14:textId="77777777" w:rsidTr="00911BE2">
        <w:tc>
          <w:tcPr>
            <w:tcW w:w="0" w:type="auto"/>
            <w:hideMark/>
          </w:tcPr>
          <w:p w14:paraId="3940FC26" w14:textId="77777777" w:rsidR="00911BE2" w:rsidRPr="00911BE2" w:rsidRDefault="00911BE2" w:rsidP="00911BE2">
            <w:pPr>
              <w:spacing w:line="360" w:lineRule="auto"/>
              <w:ind w:right="96"/>
              <w:rPr>
                <w:rFonts w:eastAsia="Calibri"/>
                <w:b/>
                <w:lang w:eastAsia="en-ZA"/>
              </w:rPr>
            </w:pPr>
            <w:r w:rsidRPr="00911BE2">
              <w:rPr>
                <w:rFonts w:eastAsia="Calibri"/>
                <w:b/>
                <w:lang w:eastAsia="en-ZA"/>
              </w:rPr>
              <w:t>Column A – Bank Emergency Situations</w:t>
            </w:r>
          </w:p>
        </w:tc>
        <w:tc>
          <w:tcPr>
            <w:tcW w:w="0" w:type="auto"/>
            <w:hideMark/>
          </w:tcPr>
          <w:p w14:paraId="0D16225D" w14:textId="77777777" w:rsidR="00911BE2" w:rsidRPr="00911BE2" w:rsidRDefault="00911BE2" w:rsidP="00911BE2">
            <w:pPr>
              <w:spacing w:line="360" w:lineRule="auto"/>
              <w:ind w:right="96"/>
              <w:rPr>
                <w:rFonts w:eastAsia="Calibri"/>
                <w:b/>
                <w:lang w:eastAsia="en-ZA"/>
              </w:rPr>
            </w:pPr>
            <w:r w:rsidRPr="00911BE2">
              <w:rPr>
                <w:rFonts w:eastAsia="Calibri"/>
                <w:b/>
                <w:lang w:eastAsia="en-ZA"/>
              </w:rPr>
              <w:t>Column B – Appropriate Response/Action</w:t>
            </w:r>
          </w:p>
        </w:tc>
      </w:tr>
      <w:tr w:rsidR="00911BE2" w:rsidRPr="00911BE2" w14:paraId="25D94D2C" w14:textId="77777777" w:rsidTr="00911BE2">
        <w:tc>
          <w:tcPr>
            <w:tcW w:w="0" w:type="auto"/>
            <w:hideMark/>
          </w:tcPr>
          <w:p w14:paraId="621214CA" w14:textId="77777777" w:rsidR="00911BE2" w:rsidRPr="00911BE2" w:rsidRDefault="00911BE2" w:rsidP="00911BE2">
            <w:pPr>
              <w:spacing w:line="360" w:lineRule="auto"/>
              <w:ind w:right="96"/>
              <w:rPr>
                <w:rFonts w:eastAsia="Calibri"/>
                <w:lang w:eastAsia="en-ZA"/>
              </w:rPr>
            </w:pPr>
            <w:r w:rsidRPr="00911BE2">
              <w:rPr>
                <w:rFonts w:eastAsia="Calibri"/>
                <w:lang w:eastAsia="en-ZA"/>
              </w:rPr>
              <w:t>1. Armed robbery</w:t>
            </w:r>
          </w:p>
        </w:tc>
        <w:tc>
          <w:tcPr>
            <w:tcW w:w="0" w:type="auto"/>
            <w:hideMark/>
          </w:tcPr>
          <w:p w14:paraId="6AB466D1" w14:textId="77777777" w:rsidR="00911BE2" w:rsidRPr="00911BE2" w:rsidRDefault="00911BE2" w:rsidP="00911BE2">
            <w:pPr>
              <w:spacing w:line="360" w:lineRule="auto"/>
              <w:ind w:right="96"/>
              <w:rPr>
                <w:rFonts w:eastAsia="Calibri"/>
                <w:lang w:eastAsia="en-ZA"/>
              </w:rPr>
            </w:pPr>
            <w:r w:rsidRPr="00911BE2">
              <w:rPr>
                <w:rFonts w:eastAsia="Calibri"/>
                <w:lang w:eastAsia="en-ZA"/>
              </w:rPr>
              <w:t>A. Remain calm, activate silent alarm, and avoid sudden movements; follow the robbers’ instructions.</w:t>
            </w:r>
          </w:p>
        </w:tc>
      </w:tr>
      <w:tr w:rsidR="00911BE2" w:rsidRPr="00911BE2" w14:paraId="6B4DA0F1" w14:textId="77777777" w:rsidTr="00911BE2">
        <w:tc>
          <w:tcPr>
            <w:tcW w:w="0" w:type="auto"/>
            <w:hideMark/>
          </w:tcPr>
          <w:p w14:paraId="1C726462" w14:textId="77777777" w:rsidR="00911BE2" w:rsidRPr="00911BE2" w:rsidRDefault="00911BE2" w:rsidP="00911BE2">
            <w:pPr>
              <w:spacing w:line="360" w:lineRule="auto"/>
              <w:ind w:right="96"/>
              <w:rPr>
                <w:rFonts w:eastAsia="Calibri"/>
                <w:lang w:eastAsia="en-ZA"/>
              </w:rPr>
            </w:pPr>
            <w:r w:rsidRPr="00911BE2">
              <w:rPr>
                <w:rFonts w:eastAsia="Calibri"/>
                <w:lang w:eastAsia="en-ZA"/>
              </w:rPr>
              <w:t>2. Fire outbreak in the banking hall</w:t>
            </w:r>
          </w:p>
        </w:tc>
        <w:tc>
          <w:tcPr>
            <w:tcW w:w="0" w:type="auto"/>
            <w:hideMark/>
          </w:tcPr>
          <w:p w14:paraId="6B81BD72" w14:textId="77777777" w:rsidR="00911BE2" w:rsidRPr="00911BE2" w:rsidRDefault="00911BE2" w:rsidP="00911BE2">
            <w:pPr>
              <w:spacing w:line="360" w:lineRule="auto"/>
              <w:ind w:right="96"/>
              <w:rPr>
                <w:rFonts w:eastAsia="Calibri"/>
                <w:lang w:eastAsia="en-ZA"/>
              </w:rPr>
            </w:pPr>
            <w:r w:rsidRPr="00911BE2">
              <w:rPr>
                <w:rFonts w:eastAsia="Calibri"/>
                <w:lang w:eastAsia="en-ZA"/>
              </w:rPr>
              <w:t>B. Evacuate immediately through designated exits; follow fire safety procedures.</w:t>
            </w:r>
          </w:p>
        </w:tc>
      </w:tr>
      <w:tr w:rsidR="00911BE2" w:rsidRPr="00911BE2" w14:paraId="04149E28" w14:textId="77777777" w:rsidTr="00911BE2">
        <w:tc>
          <w:tcPr>
            <w:tcW w:w="0" w:type="auto"/>
            <w:hideMark/>
          </w:tcPr>
          <w:p w14:paraId="1C24385C" w14:textId="77777777" w:rsidR="00911BE2" w:rsidRPr="00911BE2" w:rsidRDefault="00911BE2" w:rsidP="00911BE2">
            <w:pPr>
              <w:spacing w:line="360" w:lineRule="auto"/>
              <w:ind w:right="96"/>
              <w:rPr>
                <w:rFonts w:eastAsia="Calibri"/>
                <w:lang w:eastAsia="en-ZA"/>
              </w:rPr>
            </w:pPr>
            <w:r w:rsidRPr="00911BE2">
              <w:rPr>
                <w:rFonts w:eastAsia="Calibri"/>
                <w:lang w:eastAsia="en-ZA"/>
              </w:rPr>
              <w:t>3. Bomb threat received via phone</w:t>
            </w:r>
          </w:p>
        </w:tc>
        <w:tc>
          <w:tcPr>
            <w:tcW w:w="0" w:type="auto"/>
            <w:hideMark/>
          </w:tcPr>
          <w:p w14:paraId="3492F02C" w14:textId="77777777" w:rsidR="00911BE2" w:rsidRPr="00911BE2" w:rsidRDefault="00911BE2" w:rsidP="00911BE2">
            <w:pPr>
              <w:spacing w:line="360" w:lineRule="auto"/>
              <w:ind w:right="96"/>
              <w:rPr>
                <w:rFonts w:eastAsia="Calibri"/>
                <w:lang w:eastAsia="en-ZA"/>
              </w:rPr>
            </w:pPr>
            <w:r w:rsidRPr="00911BE2">
              <w:rPr>
                <w:rFonts w:eastAsia="Calibri"/>
                <w:lang w:eastAsia="en-ZA"/>
              </w:rPr>
              <w:t>J. Note the caller’s details, avoid hanging up, and alert authorities immediately.</w:t>
            </w:r>
          </w:p>
        </w:tc>
      </w:tr>
      <w:tr w:rsidR="00911BE2" w:rsidRPr="00911BE2" w14:paraId="2C4EE2CA" w14:textId="77777777" w:rsidTr="00911BE2">
        <w:tc>
          <w:tcPr>
            <w:tcW w:w="0" w:type="auto"/>
            <w:hideMark/>
          </w:tcPr>
          <w:p w14:paraId="260413AA" w14:textId="77777777" w:rsidR="00911BE2" w:rsidRPr="00911BE2" w:rsidRDefault="00911BE2" w:rsidP="00911BE2">
            <w:pPr>
              <w:spacing w:line="360" w:lineRule="auto"/>
              <w:ind w:right="96"/>
              <w:rPr>
                <w:rFonts w:eastAsia="Calibri"/>
                <w:lang w:eastAsia="en-ZA"/>
              </w:rPr>
            </w:pPr>
            <w:r w:rsidRPr="00911BE2">
              <w:rPr>
                <w:rFonts w:eastAsia="Calibri"/>
                <w:lang w:eastAsia="en-ZA"/>
              </w:rPr>
              <w:t>4. Hostage situation</w:t>
            </w:r>
          </w:p>
        </w:tc>
        <w:tc>
          <w:tcPr>
            <w:tcW w:w="0" w:type="auto"/>
            <w:hideMark/>
          </w:tcPr>
          <w:p w14:paraId="05731DE7" w14:textId="77777777" w:rsidR="00911BE2" w:rsidRPr="00911BE2" w:rsidRDefault="00911BE2" w:rsidP="00911BE2">
            <w:pPr>
              <w:spacing w:line="360" w:lineRule="auto"/>
              <w:ind w:right="96"/>
              <w:rPr>
                <w:rFonts w:eastAsia="Calibri"/>
                <w:lang w:eastAsia="en-ZA"/>
              </w:rPr>
            </w:pPr>
            <w:r w:rsidRPr="00911BE2">
              <w:rPr>
                <w:rFonts w:eastAsia="Calibri"/>
                <w:lang w:eastAsia="en-ZA"/>
              </w:rPr>
              <w:t>E. Keep staff and customers calm and wait for police negotiators; do not attempt heroics.</w:t>
            </w:r>
          </w:p>
        </w:tc>
      </w:tr>
      <w:tr w:rsidR="00911BE2" w:rsidRPr="00911BE2" w14:paraId="7CF87E47" w14:textId="77777777" w:rsidTr="00911BE2">
        <w:tc>
          <w:tcPr>
            <w:tcW w:w="0" w:type="auto"/>
            <w:hideMark/>
          </w:tcPr>
          <w:p w14:paraId="695F17E0" w14:textId="77777777" w:rsidR="00911BE2" w:rsidRPr="00911BE2" w:rsidRDefault="00911BE2" w:rsidP="00911BE2">
            <w:pPr>
              <w:spacing w:line="360" w:lineRule="auto"/>
              <w:ind w:right="96"/>
              <w:rPr>
                <w:rFonts w:eastAsia="Calibri"/>
                <w:lang w:eastAsia="en-ZA"/>
              </w:rPr>
            </w:pPr>
            <w:r w:rsidRPr="00911BE2">
              <w:rPr>
                <w:rFonts w:eastAsia="Calibri"/>
                <w:lang w:eastAsia="en-ZA"/>
              </w:rPr>
              <w:t>5. Medical emergency involving a customer</w:t>
            </w:r>
          </w:p>
        </w:tc>
        <w:tc>
          <w:tcPr>
            <w:tcW w:w="0" w:type="auto"/>
            <w:hideMark/>
          </w:tcPr>
          <w:p w14:paraId="0023EAEF" w14:textId="77777777" w:rsidR="00911BE2" w:rsidRPr="00911BE2" w:rsidRDefault="00911BE2" w:rsidP="00911BE2">
            <w:pPr>
              <w:spacing w:line="360" w:lineRule="auto"/>
              <w:ind w:right="96"/>
              <w:rPr>
                <w:rFonts w:eastAsia="Calibri"/>
                <w:lang w:eastAsia="en-ZA"/>
              </w:rPr>
            </w:pPr>
            <w:r w:rsidRPr="00911BE2">
              <w:rPr>
                <w:rFonts w:eastAsia="Calibri"/>
                <w:lang w:eastAsia="en-ZA"/>
              </w:rPr>
              <w:t>D. Provide first aid if trained and call emergency medical services.</w:t>
            </w:r>
          </w:p>
        </w:tc>
      </w:tr>
      <w:tr w:rsidR="00911BE2" w:rsidRPr="00911BE2" w14:paraId="5EB04472" w14:textId="77777777" w:rsidTr="00911BE2">
        <w:tc>
          <w:tcPr>
            <w:tcW w:w="0" w:type="auto"/>
            <w:hideMark/>
          </w:tcPr>
          <w:p w14:paraId="6411777B" w14:textId="77777777" w:rsidR="00911BE2" w:rsidRPr="00911BE2" w:rsidRDefault="00911BE2" w:rsidP="00911BE2">
            <w:pPr>
              <w:spacing w:line="360" w:lineRule="auto"/>
              <w:ind w:right="96"/>
              <w:rPr>
                <w:rFonts w:eastAsia="Calibri"/>
                <w:lang w:eastAsia="en-ZA"/>
              </w:rPr>
            </w:pPr>
            <w:r w:rsidRPr="00911BE2">
              <w:rPr>
                <w:rFonts w:eastAsia="Calibri"/>
                <w:lang w:eastAsia="en-ZA"/>
              </w:rPr>
              <w:t>6. Power failure during transactions</w:t>
            </w:r>
          </w:p>
        </w:tc>
        <w:tc>
          <w:tcPr>
            <w:tcW w:w="0" w:type="auto"/>
            <w:hideMark/>
          </w:tcPr>
          <w:p w14:paraId="0D21A47F" w14:textId="77777777" w:rsidR="00911BE2" w:rsidRPr="00911BE2" w:rsidRDefault="00911BE2" w:rsidP="00911BE2">
            <w:pPr>
              <w:spacing w:line="360" w:lineRule="auto"/>
              <w:ind w:right="96"/>
              <w:rPr>
                <w:rFonts w:eastAsia="Calibri"/>
                <w:lang w:eastAsia="en-ZA"/>
              </w:rPr>
            </w:pPr>
            <w:r w:rsidRPr="00911BE2">
              <w:rPr>
                <w:rFonts w:eastAsia="Calibri"/>
                <w:lang w:eastAsia="en-ZA"/>
              </w:rPr>
              <w:t>G. Secure cash and documents; switch to manual recording if safe; inform supervisor.</w:t>
            </w:r>
          </w:p>
        </w:tc>
      </w:tr>
      <w:tr w:rsidR="00911BE2" w:rsidRPr="00911BE2" w14:paraId="7CCDC373" w14:textId="77777777" w:rsidTr="00911BE2">
        <w:tc>
          <w:tcPr>
            <w:tcW w:w="0" w:type="auto"/>
            <w:hideMark/>
          </w:tcPr>
          <w:p w14:paraId="2B3EBEFA" w14:textId="77777777" w:rsidR="00911BE2" w:rsidRPr="00911BE2" w:rsidRDefault="00911BE2" w:rsidP="00911BE2">
            <w:pPr>
              <w:spacing w:line="360" w:lineRule="auto"/>
              <w:ind w:right="96"/>
              <w:rPr>
                <w:rFonts w:eastAsia="Calibri"/>
                <w:lang w:eastAsia="en-ZA"/>
              </w:rPr>
            </w:pPr>
            <w:r w:rsidRPr="00911BE2">
              <w:rPr>
                <w:rFonts w:eastAsia="Calibri"/>
                <w:lang w:eastAsia="en-ZA"/>
              </w:rPr>
              <w:t>7. Suspicious package found in the bank</w:t>
            </w:r>
          </w:p>
        </w:tc>
        <w:tc>
          <w:tcPr>
            <w:tcW w:w="0" w:type="auto"/>
            <w:hideMark/>
          </w:tcPr>
          <w:p w14:paraId="21315670" w14:textId="77777777" w:rsidR="00911BE2" w:rsidRPr="00911BE2" w:rsidRDefault="00911BE2" w:rsidP="00911BE2">
            <w:pPr>
              <w:spacing w:line="360" w:lineRule="auto"/>
              <w:ind w:right="96"/>
              <w:rPr>
                <w:rFonts w:eastAsia="Calibri"/>
                <w:lang w:eastAsia="en-ZA"/>
              </w:rPr>
            </w:pPr>
            <w:r w:rsidRPr="00911BE2">
              <w:rPr>
                <w:rFonts w:eastAsia="Calibri"/>
                <w:lang w:eastAsia="en-ZA"/>
              </w:rPr>
              <w:t>C. Do not touch or move the item; alert security and evacuate the premises.</w:t>
            </w:r>
          </w:p>
        </w:tc>
      </w:tr>
      <w:tr w:rsidR="00911BE2" w:rsidRPr="00911BE2" w14:paraId="013D4762" w14:textId="77777777" w:rsidTr="00911BE2">
        <w:tc>
          <w:tcPr>
            <w:tcW w:w="0" w:type="auto"/>
            <w:hideMark/>
          </w:tcPr>
          <w:p w14:paraId="7CD01EE4" w14:textId="77777777" w:rsidR="00911BE2" w:rsidRPr="00911BE2" w:rsidRDefault="00911BE2" w:rsidP="00911BE2">
            <w:pPr>
              <w:spacing w:line="360" w:lineRule="auto"/>
              <w:ind w:right="96"/>
              <w:rPr>
                <w:rFonts w:eastAsia="Calibri"/>
                <w:lang w:eastAsia="en-ZA"/>
              </w:rPr>
            </w:pPr>
            <w:r w:rsidRPr="00911BE2">
              <w:rPr>
                <w:rFonts w:eastAsia="Calibri"/>
                <w:lang w:eastAsia="en-ZA"/>
              </w:rPr>
              <w:t>8. Natural disaster (e.g., flood or earthquake)</w:t>
            </w:r>
          </w:p>
        </w:tc>
        <w:tc>
          <w:tcPr>
            <w:tcW w:w="0" w:type="auto"/>
            <w:hideMark/>
          </w:tcPr>
          <w:p w14:paraId="573E0471" w14:textId="77777777" w:rsidR="00911BE2" w:rsidRPr="00911BE2" w:rsidRDefault="00911BE2" w:rsidP="00911BE2">
            <w:pPr>
              <w:spacing w:line="360" w:lineRule="auto"/>
              <w:ind w:right="96"/>
              <w:rPr>
                <w:rFonts w:eastAsia="Calibri"/>
                <w:lang w:eastAsia="en-ZA"/>
              </w:rPr>
            </w:pPr>
            <w:r w:rsidRPr="00911BE2">
              <w:rPr>
                <w:rFonts w:eastAsia="Calibri"/>
                <w:lang w:eastAsia="en-ZA"/>
              </w:rPr>
              <w:t>H. Move staff and customers to safety; contact emergency services for assistance.</w:t>
            </w:r>
          </w:p>
        </w:tc>
      </w:tr>
      <w:tr w:rsidR="00911BE2" w:rsidRPr="00911BE2" w14:paraId="619973F1" w14:textId="77777777" w:rsidTr="00911BE2">
        <w:tc>
          <w:tcPr>
            <w:tcW w:w="0" w:type="auto"/>
            <w:hideMark/>
          </w:tcPr>
          <w:p w14:paraId="26E83665" w14:textId="77777777" w:rsidR="00911BE2" w:rsidRPr="00911BE2" w:rsidRDefault="00911BE2" w:rsidP="00911BE2">
            <w:pPr>
              <w:spacing w:line="360" w:lineRule="auto"/>
              <w:ind w:right="96"/>
              <w:rPr>
                <w:rFonts w:eastAsia="Calibri"/>
                <w:lang w:eastAsia="en-ZA"/>
              </w:rPr>
            </w:pPr>
            <w:r w:rsidRPr="00911BE2">
              <w:rPr>
                <w:rFonts w:eastAsia="Calibri"/>
                <w:lang w:eastAsia="en-ZA"/>
              </w:rPr>
              <w:t>9. Cyberattack or system breach</w:t>
            </w:r>
          </w:p>
        </w:tc>
        <w:tc>
          <w:tcPr>
            <w:tcW w:w="0" w:type="auto"/>
            <w:hideMark/>
          </w:tcPr>
          <w:p w14:paraId="357B9896" w14:textId="77777777" w:rsidR="00911BE2" w:rsidRPr="00911BE2" w:rsidRDefault="00911BE2" w:rsidP="00911BE2">
            <w:pPr>
              <w:spacing w:line="360" w:lineRule="auto"/>
              <w:ind w:right="96"/>
              <w:rPr>
                <w:rFonts w:eastAsia="Calibri"/>
                <w:lang w:eastAsia="en-ZA"/>
              </w:rPr>
            </w:pPr>
            <w:r w:rsidRPr="00911BE2">
              <w:rPr>
                <w:rFonts w:eastAsia="Calibri"/>
                <w:lang w:eastAsia="en-ZA"/>
              </w:rPr>
              <w:t>F. Report the incident to the IT department; follow data breach and backup protocols.</w:t>
            </w:r>
          </w:p>
        </w:tc>
      </w:tr>
      <w:tr w:rsidR="00911BE2" w:rsidRPr="00911BE2" w14:paraId="31333251" w14:textId="77777777" w:rsidTr="00911BE2">
        <w:tc>
          <w:tcPr>
            <w:tcW w:w="0" w:type="auto"/>
            <w:hideMark/>
          </w:tcPr>
          <w:p w14:paraId="5701C49C" w14:textId="77777777" w:rsidR="00911BE2" w:rsidRPr="00911BE2" w:rsidRDefault="00911BE2" w:rsidP="00911BE2">
            <w:pPr>
              <w:spacing w:line="360" w:lineRule="auto"/>
              <w:ind w:right="96"/>
              <w:rPr>
                <w:rFonts w:eastAsia="Calibri"/>
                <w:lang w:eastAsia="en-ZA"/>
              </w:rPr>
            </w:pPr>
            <w:r w:rsidRPr="00911BE2">
              <w:rPr>
                <w:rFonts w:eastAsia="Calibri"/>
                <w:lang w:eastAsia="en-ZA"/>
              </w:rPr>
              <w:t>10. Violent or aggressive customer confrontation</w:t>
            </w:r>
          </w:p>
        </w:tc>
        <w:tc>
          <w:tcPr>
            <w:tcW w:w="0" w:type="auto"/>
            <w:hideMark/>
          </w:tcPr>
          <w:p w14:paraId="79E06943" w14:textId="77777777" w:rsidR="00911BE2" w:rsidRPr="00911BE2" w:rsidRDefault="00911BE2" w:rsidP="00911BE2">
            <w:pPr>
              <w:spacing w:line="360" w:lineRule="auto"/>
              <w:ind w:right="96"/>
              <w:rPr>
                <w:rFonts w:eastAsia="Calibri"/>
                <w:lang w:eastAsia="en-ZA"/>
              </w:rPr>
            </w:pPr>
            <w:r w:rsidRPr="00911BE2">
              <w:rPr>
                <w:rFonts w:eastAsia="Calibri"/>
                <w:lang w:eastAsia="en-ZA"/>
              </w:rPr>
              <w:t>I. Keep a safe distance; avoid escalation and call security or the branch manager.</w:t>
            </w:r>
          </w:p>
        </w:tc>
      </w:tr>
    </w:tbl>
    <w:p w14:paraId="381EDF45" w14:textId="508DD9A2" w:rsidR="00C832F2" w:rsidRDefault="00C832F2" w:rsidP="00EC5D11">
      <w:pPr>
        <w:ind w:right="96"/>
        <w:rPr>
          <w:rFonts w:eastAsia="Calibri" w:cs="Arial"/>
          <w:bCs/>
          <w:kern w:val="2"/>
          <w:lang w:val="en-ZA" w:eastAsia="en-ZA"/>
          <w14:ligatures w14:val="standardContextual"/>
        </w:rPr>
      </w:pPr>
    </w:p>
    <w:p w14:paraId="1B6A9049" w14:textId="0190D24E" w:rsidR="00C832F2" w:rsidRDefault="00450CC7"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1. ________</w:t>
      </w:r>
    </w:p>
    <w:p w14:paraId="50E9EFC5" w14:textId="481A3C99" w:rsidR="00450CC7" w:rsidRDefault="00450CC7"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2.</w:t>
      </w:r>
      <w:r w:rsidRPr="00450CC7">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w:t>
      </w:r>
    </w:p>
    <w:p w14:paraId="362831FE" w14:textId="046914F9" w:rsidR="00450CC7" w:rsidRDefault="00450CC7"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3.</w:t>
      </w:r>
      <w:r w:rsidRPr="00450CC7">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w:t>
      </w:r>
    </w:p>
    <w:p w14:paraId="0430D85A" w14:textId="5E23D83B" w:rsidR="00450CC7" w:rsidRDefault="00450CC7"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4.</w:t>
      </w:r>
      <w:r w:rsidRPr="00450CC7">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w:t>
      </w:r>
    </w:p>
    <w:p w14:paraId="6F2C7978" w14:textId="324E5A71" w:rsidR="00450CC7" w:rsidRDefault="00450CC7"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5.</w:t>
      </w:r>
      <w:r w:rsidRPr="00450CC7">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w:t>
      </w:r>
    </w:p>
    <w:p w14:paraId="0036C35D" w14:textId="5A5A6008" w:rsidR="00450CC7" w:rsidRDefault="00450CC7"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6.</w:t>
      </w:r>
      <w:r w:rsidRPr="00450CC7">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w:t>
      </w:r>
    </w:p>
    <w:p w14:paraId="54ADA483" w14:textId="4FA1DB65" w:rsidR="00450CC7" w:rsidRDefault="00450CC7"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7.</w:t>
      </w:r>
      <w:r w:rsidRPr="00450CC7">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w:t>
      </w:r>
    </w:p>
    <w:p w14:paraId="7B1E96B3" w14:textId="08A80D5A" w:rsidR="00450CC7" w:rsidRDefault="00450CC7"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8.</w:t>
      </w:r>
      <w:r w:rsidRPr="00450CC7">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w:t>
      </w:r>
    </w:p>
    <w:p w14:paraId="0F64FF5F" w14:textId="6A052ED7" w:rsidR="00450CC7" w:rsidRDefault="00450CC7"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lastRenderedPageBreak/>
        <w:t>9.</w:t>
      </w:r>
      <w:r w:rsidRPr="00450CC7">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w:t>
      </w:r>
    </w:p>
    <w:p w14:paraId="7AA54016" w14:textId="11593B58" w:rsidR="00450CC7" w:rsidRDefault="00450CC7" w:rsidP="00EC5D11">
      <w:pPr>
        <w:ind w:right="96"/>
        <w:rPr>
          <w:rFonts w:eastAsia="Calibri" w:cs="Arial"/>
          <w:bCs/>
          <w:kern w:val="2"/>
          <w:lang w:val="en-ZA" w:eastAsia="en-ZA"/>
          <w14:ligatures w14:val="standardContextual"/>
        </w:rPr>
      </w:pPr>
      <w:r>
        <w:rPr>
          <w:rFonts w:eastAsia="Calibri" w:cs="Arial"/>
          <w:bCs/>
          <w:kern w:val="2"/>
          <w:lang w:val="en-ZA" w:eastAsia="en-ZA"/>
          <w14:ligatures w14:val="standardContextual"/>
        </w:rPr>
        <w:t>10.</w:t>
      </w:r>
      <w:r w:rsidRPr="00450CC7">
        <w:rPr>
          <w:rFonts w:eastAsia="Calibri" w:cs="Arial"/>
          <w:bCs/>
          <w:kern w:val="2"/>
          <w:lang w:val="en-ZA" w:eastAsia="en-ZA"/>
          <w14:ligatures w14:val="standardContextual"/>
        </w:rPr>
        <w:t xml:space="preserve"> </w:t>
      </w:r>
      <w:r>
        <w:rPr>
          <w:rFonts w:eastAsia="Calibri" w:cs="Arial"/>
          <w:bCs/>
          <w:kern w:val="2"/>
          <w:lang w:val="en-ZA" w:eastAsia="en-ZA"/>
          <w14:ligatures w14:val="standardContextual"/>
        </w:rPr>
        <w:t>________</w:t>
      </w:r>
    </w:p>
    <w:p w14:paraId="1915C261" w14:textId="77777777" w:rsidR="00C832F2" w:rsidRDefault="00C832F2" w:rsidP="00EC5D11">
      <w:pPr>
        <w:ind w:right="96"/>
        <w:jc w:val="center"/>
        <w:rPr>
          <w:rFonts w:eastAsia="Calibri" w:cs="Arial"/>
          <w:bCs/>
          <w:kern w:val="2"/>
          <w:lang w:val="en-ZA" w:eastAsia="en-ZA"/>
          <w14:ligatures w14:val="standardContextual"/>
        </w:rPr>
      </w:pPr>
    </w:p>
    <w:p w14:paraId="541431CB" w14:textId="77777777" w:rsidR="00F969AE" w:rsidRDefault="00F969AE" w:rsidP="00EC5D11">
      <w:pPr>
        <w:tabs>
          <w:tab w:val="left" w:pos="8505"/>
        </w:tabs>
        <w:spacing w:after="120"/>
        <w:ind w:right="96"/>
        <w:contextualSpacing/>
        <w:rPr>
          <w:rFonts w:eastAsia="Calibri" w:cs="Arial"/>
          <w:b/>
          <w:kern w:val="2"/>
          <w:lang w:val="en-ZA" w:eastAsia="en-ZA"/>
          <w14:ligatures w14:val="standardContextual"/>
        </w:rPr>
      </w:pPr>
    </w:p>
    <w:p w14:paraId="660298CD" w14:textId="48E84141" w:rsidR="009C0891" w:rsidRPr="00CE06A1" w:rsidRDefault="009C0891" w:rsidP="006E0D74">
      <w:pPr>
        <w:tabs>
          <w:tab w:val="left" w:pos="8505"/>
        </w:tabs>
        <w:spacing w:after="120"/>
        <w:ind w:right="96"/>
        <w:rPr>
          <w:rFonts w:eastAsia="Calibri" w:cs="Arial"/>
          <w:b/>
          <w:kern w:val="2"/>
          <w:lang w:val="en-ZA" w:eastAsia="en-ZA"/>
          <w14:ligatures w14:val="standardContextual"/>
        </w:rPr>
      </w:pPr>
      <w:r>
        <w:rPr>
          <w:rFonts w:eastAsia="Calibri" w:cs="Arial"/>
          <w:b/>
          <w:kern w:val="2"/>
          <w:lang w:val="en-ZA" w:eastAsia="en-ZA"/>
          <w14:ligatures w14:val="standardContextual"/>
        </w:rPr>
        <w:t>1</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5</w:t>
      </w:r>
      <w:r w:rsidRPr="00CE06A1">
        <w:rPr>
          <w:rFonts w:eastAsia="Calibri" w:cs="Arial"/>
          <w:b/>
          <w:kern w:val="2"/>
          <w:lang w:val="en-ZA" w:eastAsia="en-ZA"/>
          <w14:ligatures w14:val="standardContextual"/>
        </w:rPr>
        <w:t>.</w:t>
      </w:r>
      <w:r>
        <w:rPr>
          <w:rFonts w:eastAsia="Calibri" w:cs="Arial"/>
          <w:b/>
          <w:kern w:val="2"/>
          <w:lang w:val="en-ZA" w:eastAsia="en-ZA"/>
          <w14:ligatures w14:val="standardContextual"/>
        </w:rPr>
        <w:t>3</w:t>
      </w:r>
      <w:r w:rsidRPr="00CE06A1">
        <w:rPr>
          <w:rFonts w:eastAsia="Calibri" w:cs="Arial"/>
          <w:bCs/>
          <w:kern w:val="2"/>
          <w:lang w:val="en-ZA" w:eastAsia="en-ZA"/>
          <w14:ligatures w14:val="standardContextual"/>
        </w:rPr>
        <w:t xml:space="preserve"> </w:t>
      </w:r>
      <w:r w:rsidR="006E0D74" w:rsidRPr="00975A75">
        <w:rPr>
          <w:rFonts w:eastAsia="Calibri" w:cs="Arial"/>
          <w:b/>
          <w:bCs/>
          <w:kern w:val="2"/>
          <w:lang w:val="en-ZA" w:eastAsia="en-ZA"/>
          <w14:ligatures w14:val="standardContextual"/>
        </w:rPr>
        <w:t xml:space="preserve">Answer the questions that follow. Provide as much detail as you can. </w:t>
      </w:r>
      <w:r w:rsidR="006E0D74">
        <w:rPr>
          <w:rFonts w:eastAsia="Calibri" w:cs="Arial"/>
          <w:bCs/>
          <w:kern w:val="2"/>
          <w:lang w:val="en-ZA" w:eastAsia="en-ZA"/>
          <w14:ligatures w14:val="standardContextual"/>
        </w:rPr>
        <w:t xml:space="preserve"> </w:t>
      </w:r>
      <w:r w:rsidR="006E0D74" w:rsidRPr="00CE06A1">
        <w:rPr>
          <w:rFonts w:eastAsia="Calibri" w:cs="Arial"/>
          <w:b/>
          <w:kern w:val="2"/>
          <w:lang w:val="en-ZA" w:eastAsia="en-ZA"/>
          <w14:ligatures w14:val="standardContextual"/>
        </w:rPr>
        <w:t>(</w:t>
      </w:r>
      <w:r w:rsidR="006E0D74">
        <w:rPr>
          <w:rFonts w:eastAsia="Calibri" w:cs="Arial"/>
          <w:b/>
          <w:kern w:val="2"/>
          <w:lang w:val="en-ZA" w:eastAsia="en-ZA"/>
          <w14:ligatures w14:val="standardContextual"/>
        </w:rPr>
        <w:t>10</w:t>
      </w:r>
      <w:r w:rsidR="006E0D74" w:rsidRPr="00CE06A1">
        <w:rPr>
          <w:rFonts w:eastAsia="Calibri" w:cs="Arial"/>
          <w:b/>
          <w:kern w:val="2"/>
          <w:lang w:val="en-ZA" w:eastAsia="en-ZA"/>
          <w14:ligatures w14:val="standardContextual"/>
        </w:rPr>
        <w:t>)</w:t>
      </w:r>
      <w:r>
        <w:rPr>
          <w:rFonts w:eastAsia="Calibri" w:cs="Arial"/>
          <w:bCs/>
          <w:kern w:val="2"/>
          <w:lang w:val="en-ZA" w:eastAsia="en-ZA"/>
          <w14:ligatures w14:val="standardContextual"/>
        </w:rPr>
        <w:t xml:space="preserve">                                                                                 </w:t>
      </w:r>
    </w:p>
    <w:p w14:paraId="25214724" w14:textId="548F2388" w:rsidR="00677869" w:rsidRPr="00F359D1" w:rsidRDefault="00677869" w:rsidP="00EC5D11">
      <w:pPr>
        <w:ind w:right="96"/>
        <w:rPr>
          <w:rFonts w:eastAsia="Calibri" w:cs="Arial"/>
          <w:bCs/>
          <w:kern w:val="2"/>
          <w:lang w:val="en-ZA" w:eastAsia="en-ZA"/>
          <w14:ligatures w14:val="standardContextual"/>
        </w:rPr>
      </w:pPr>
      <w:r w:rsidRPr="00F359D1">
        <w:rPr>
          <w:rFonts w:eastAsia="Calibri" w:cs="Arial"/>
          <w:bCs/>
          <w:kern w:val="2"/>
          <w:lang w:val="en-ZA" w:eastAsia="en-ZA"/>
          <w14:ligatures w14:val="standardContextual"/>
        </w:rPr>
        <w:t xml:space="preserve">(a) </w:t>
      </w:r>
      <w:r w:rsidR="008A23E7" w:rsidRPr="00F359D1">
        <w:rPr>
          <w:rFonts w:eastAsia="Calibri" w:cs="Arial"/>
          <w:bCs/>
          <w:kern w:val="2"/>
          <w:lang w:val="en-ZA" w:eastAsia="en-ZA"/>
          <w14:ligatures w14:val="standardContextual"/>
        </w:rPr>
        <w:t>Provide 3 examples of petty crimes that can be committed in a bank.</w:t>
      </w:r>
      <w:r w:rsidRPr="00F359D1">
        <w:rPr>
          <w:rFonts w:eastAsia="Calibri" w:cs="Arial"/>
          <w:bCs/>
          <w:kern w:val="2"/>
          <w:lang w:val="en-ZA" w:eastAsia="en-ZA"/>
          <w14:ligatures w14:val="standardContextual"/>
        </w:rPr>
        <w:t xml:space="preserve"> (3)</w:t>
      </w:r>
    </w:p>
    <w:p w14:paraId="59E56D07" w14:textId="5B11CBC2" w:rsidR="00677869" w:rsidRDefault="00677869" w:rsidP="00EC5D11">
      <w:pPr>
        <w:ind w:right="96"/>
        <w:jc w:val="center"/>
        <w:rPr>
          <w:rFonts w:eastAsia="Calibri" w:cs="Arial"/>
          <w:b/>
          <w:bCs/>
          <w:kern w:val="2"/>
          <w:sz w:val="24"/>
          <w:szCs w:val="24"/>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2F2E332" w14:textId="4925CFCB" w:rsidR="00677869" w:rsidRPr="00F359D1" w:rsidRDefault="00677869" w:rsidP="00EC5D11">
      <w:pPr>
        <w:ind w:right="96"/>
        <w:rPr>
          <w:rFonts w:eastAsia="Calibri" w:cs="Arial"/>
          <w:bCs/>
          <w:kern w:val="2"/>
          <w:lang w:val="en-ZA" w:eastAsia="en-ZA"/>
          <w14:ligatures w14:val="standardContextual"/>
        </w:rPr>
      </w:pPr>
      <w:r w:rsidRPr="00F359D1">
        <w:rPr>
          <w:rFonts w:eastAsia="Calibri" w:cs="Arial"/>
          <w:bCs/>
          <w:kern w:val="2"/>
          <w:lang w:val="en-ZA" w:eastAsia="en-ZA"/>
          <w14:ligatures w14:val="standardContextual"/>
        </w:rPr>
        <w:t xml:space="preserve">(b) </w:t>
      </w:r>
      <w:r w:rsidR="008A23E7" w:rsidRPr="00F359D1">
        <w:rPr>
          <w:rFonts w:eastAsia="Calibri" w:cs="Arial"/>
          <w:bCs/>
          <w:kern w:val="2"/>
          <w:lang w:val="en-ZA" w:eastAsia="en-ZA"/>
          <w14:ligatures w14:val="standardContextual"/>
        </w:rPr>
        <w:t>Please provide a statement that you would give at the police request, outlining what you witnessed during the attempted robbery and why you think it could have been prevented.</w:t>
      </w:r>
      <w:r w:rsidRPr="00F359D1">
        <w:rPr>
          <w:rFonts w:eastAsia="Calibri" w:cs="Arial"/>
          <w:bCs/>
          <w:kern w:val="2"/>
          <w:lang w:val="en-ZA" w:eastAsia="en-ZA"/>
          <w14:ligatures w14:val="standardContextual"/>
        </w:rPr>
        <w:t xml:space="preserve"> (5)</w:t>
      </w:r>
    </w:p>
    <w:p w14:paraId="12F14D05" w14:textId="77777777" w:rsidR="00677869" w:rsidRDefault="00677869" w:rsidP="00EC5D11">
      <w:pPr>
        <w:ind w:right="96"/>
        <w:jc w:val="center"/>
        <w:rPr>
          <w:rFonts w:eastAsia="Calibri" w:cs="Arial"/>
          <w:b/>
          <w:bCs/>
          <w:kern w:val="2"/>
          <w:sz w:val="24"/>
          <w:szCs w:val="24"/>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81E1003" w14:textId="3663B107" w:rsidR="00677869" w:rsidRDefault="00677869" w:rsidP="00450CC7">
      <w:pPr>
        <w:ind w:right="96"/>
        <w:rPr>
          <w:rFonts w:eastAsia="Calibri" w:cs="Arial"/>
          <w:bCs/>
          <w:kern w:val="2"/>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E0D74"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w:t>
      </w:r>
      <w:r w:rsidR="006E0D74" w:rsidRPr="00CE06A1">
        <w:rPr>
          <w:rFonts w:eastAsia="Calibri" w:cs="Arial"/>
          <w:bCs/>
          <w:kern w:val="2"/>
          <w:lang w:val="en-ZA" w:eastAsia="en-ZA"/>
          <w14:ligatures w14:val="standardContextual"/>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677869">
        <w:rPr>
          <w:rFonts w:eastAsia="Calibri" w:cs="Arial"/>
          <w:bCs/>
          <w:kern w:val="2"/>
          <w:lang w:val="en-ZA" w:eastAsia="en-ZA"/>
          <w14:ligatures w14:val="standardContextual"/>
        </w:rPr>
        <w:br/>
      </w:r>
      <w:r w:rsidRPr="00F359D1">
        <w:rPr>
          <w:rFonts w:eastAsia="Calibri" w:cs="Arial"/>
          <w:bCs/>
          <w:kern w:val="2"/>
          <w:lang w:val="en-ZA" w:eastAsia="en-ZA"/>
          <w14:ligatures w14:val="standardContextual"/>
        </w:rPr>
        <w:t xml:space="preserve">(c) </w:t>
      </w:r>
      <w:r w:rsidR="008A23E7" w:rsidRPr="00F359D1">
        <w:rPr>
          <w:rFonts w:eastAsia="Calibri" w:cs="Arial"/>
          <w:bCs/>
          <w:kern w:val="2"/>
          <w:lang w:val="en-ZA" w:eastAsia="en-ZA"/>
          <w14:ligatures w14:val="standardContextual"/>
        </w:rPr>
        <w:t xml:space="preserve">The next day after the attempted robbery, you notice a customer who comes into the bank, joins the queue and behaves in a funny way. He fidgets and continues to look sideways in a suspicious manner without showing his face. Provide any two ways in which you will handle this customer. </w:t>
      </w:r>
      <w:r w:rsidR="008A23E7" w:rsidRPr="00F359D1">
        <w:rPr>
          <w:rFonts w:eastAsia="Calibri" w:cs="Arial"/>
          <w:bCs/>
          <w:kern w:val="2"/>
          <w:lang w:val="en-ZA" w:eastAsia="en-ZA"/>
          <w14:ligatures w14:val="standardContextual"/>
        </w:rPr>
        <w:tab/>
      </w:r>
      <w:r w:rsidR="008A23E7" w:rsidRPr="00F359D1">
        <w:rPr>
          <w:rFonts w:eastAsia="Calibri" w:cs="Arial"/>
          <w:bCs/>
          <w:kern w:val="2"/>
          <w:lang w:val="en-ZA" w:eastAsia="en-ZA"/>
          <w14:ligatures w14:val="standardContextual"/>
        </w:rPr>
        <w:tab/>
      </w:r>
      <w:r w:rsidR="008A23E7" w:rsidRPr="00F359D1">
        <w:rPr>
          <w:rFonts w:eastAsia="Calibri" w:cs="Arial"/>
          <w:bCs/>
          <w:kern w:val="2"/>
          <w:lang w:val="en-ZA" w:eastAsia="en-ZA"/>
          <w14:ligatures w14:val="standardContextual"/>
        </w:rPr>
        <w:tab/>
      </w:r>
      <w:r w:rsidR="008A23E7" w:rsidRPr="00F359D1">
        <w:rPr>
          <w:rFonts w:eastAsia="Calibri" w:cs="Arial"/>
          <w:bCs/>
          <w:kern w:val="2"/>
          <w:lang w:val="en-ZA" w:eastAsia="en-ZA"/>
          <w14:ligatures w14:val="standardContextual"/>
        </w:rPr>
        <w:tab/>
      </w:r>
      <w:r w:rsidR="008A23E7" w:rsidRPr="00F359D1">
        <w:rPr>
          <w:rFonts w:eastAsia="Calibri" w:cs="Arial"/>
          <w:bCs/>
          <w:kern w:val="2"/>
          <w:lang w:val="en-ZA" w:eastAsia="en-ZA"/>
          <w14:ligatures w14:val="standardContextual"/>
        </w:rPr>
        <w:tab/>
      </w:r>
      <w:r w:rsidR="008A23E7" w:rsidRPr="00F359D1">
        <w:rPr>
          <w:rFonts w:eastAsia="Calibri" w:cs="Arial"/>
          <w:bCs/>
          <w:kern w:val="2"/>
          <w:lang w:val="en-ZA" w:eastAsia="en-ZA"/>
          <w14:ligatures w14:val="standardContextual"/>
        </w:rPr>
        <w:tab/>
      </w:r>
      <w:r w:rsidR="008A23E7" w:rsidRPr="00F359D1">
        <w:rPr>
          <w:rFonts w:eastAsia="Calibri" w:cs="Arial"/>
          <w:bCs/>
          <w:kern w:val="2"/>
          <w:lang w:val="en-ZA" w:eastAsia="en-ZA"/>
          <w14:ligatures w14:val="standardContextual"/>
        </w:rPr>
        <w:tab/>
      </w:r>
      <w:r w:rsidRPr="00F359D1">
        <w:rPr>
          <w:rFonts w:eastAsia="Calibri" w:cs="Arial"/>
          <w:bCs/>
          <w:kern w:val="2"/>
          <w:lang w:val="en-ZA" w:eastAsia="en-ZA"/>
          <w14:ligatures w14:val="standardContextual"/>
        </w:rPr>
        <w:t>(2)</w:t>
      </w:r>
    </w:p>
    <w:p w14:paraId="5A232FE5" w14:textId="77777777" w:rsidR="00677869" w:rsidRDefault="00677869" w:rsidP="00EC5D11">
      <w:pPr>
        <w:ind w:right="96"/>
        <w:jc w:val="center"/>
        <w:rPr>
          <w:rFonts w:eastAsia="Calibri" w:cs="Arial"/>
          <w:b/>
          <w:bCs/>
          <w:kern w:val="2"/>
          <w:sz w:val="24"/>
          <w:szCs w:val="24"/>
          <w:lang w:val="en-ZA" w:eastAsia="en-ZA"/>
          <w14:ligatures w14:val="standardContextual"/>
        </w:rPr>
      </w:pPr>
      <w:r w:rsidRPr="00CE06A1">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3E2EAD" w14:textId="4D7AB2D4" w:rsidR="00D15783" w:rsidRDefault="00A01800" w:rsidP="00EC5D11">
      <w:pPr>
        <w:ind w:right="96"/>
        <w:jc w:val="right"/>
        <w:rPr>
          <w:rFonts w:eastAsia="Calibri" w:cs="Arial"/>
          <w:b/>
          <w:bCs/>
          <w:kern w:val="2"/>
          <w:sz w:val="24"/>
          <w:szCs w:val="24"/>
          <w:lang w:val="en-ZA" w:eastAsia="en-ZA"/>
          <w14:ligatures w14:val="standardContextual"/>
        </w:rPr>
      </w:pPr>
      <w:r>
        <w:rPr>
          <w:rFonts w:eastAsia="Calibri" w:cs="Arial"/>
          <w:b/>
          <w:bCs/>
          <w:kern w:val="2"/>
          <w:sz w:val="24"/>
          <w:szCs w:val="24"/>
          <w:lang w:val="en-ZA" w:eastAsia="en-ZA"/>
          <w14:ligatures w14:val="standardContextual"/>
        </w:rPr>
        <w:t>Sub-total: 3</w:t>
      </w:r>
      <w:r w:rsidR="00BF622A">
        <w:rPr>
          <w:rFonts w:eastAsia="Calibri" w:cs="Arial"/>
          <w:b/>
          <w:bCs/>
          <w:kern w:val="2"/>
          <w:sz w:val="24"/>
          <w:szCs w:val="24"/>
          <w:lang w:val="en-ZA" w:eastAsia="en-ZA"/>
          <w14:ligatures w14:val="standardContextual"/>
        </w:rPr>
        <w:t>0</w:t>
      </w:r>
      <w:r>
        <w:rPr>
          <w:rFonts w:eastAsia="Calibri" w:cs="Arial"/>
          <w:b/>
          <w:bCs/>
          <w:kern w:val="2"/>
          <w:sz w:val="24"/>
          <w:szCs w:val="24"/>
          <w:lang w:val="en-ZA" w:eastAsia="en-ZA"/>
          <w14:ligatures w14:val="standardContextual"/>
        </w:rPr>
        <w:t xml:space="preserve"> Marks</w:t>
      </w:r>
    </w:p>
    <w:p w14:paraId="7B7B5FF0" w14:textId="77777777" w:rsidR="00A01800" w:rsidRPr="00992DA2" w:rsidRDefault="00A01800" w:rsidP="00EC5D11">
      <w:pPr>
        <w:ind w:right="96"/>
        <w:rPr>
          <w:rFonts w:eastAsia="Calibri" w:cs="Arial"/>
          <w:b/>
          <w:bCs/>
          <w:kern w:val="2"/>
          <w:sz w:val="24"/>
          <w:szCs w:val="24"/>
          <w:lang w:val="en-ZA" w:eastAsia="en-ZA"/>
          <w14:ligatures w14:val="standardContextual"/>
        </w:rPr>
      </w:pPr>
    </w:p>
    <w:p w14:paraId="77A179B5" w14:textId="327A66F0" w:rsidR="00992DA2" w:rsidRPr="00992DA2" w:rsidRDefault="00A01800" w:rsidP="00EC5D11">
      <w:pPr>
        <w:ind w:right="96"/>
        <w:jc w:val="right"/>
        <w:rPr>
          <w:rFonts w:eastAsia="Calibri" w:cs="Arial"/>
          <w:b/>
          <w:bCs/>
          <w:kern w:val="2"/>
          <w:sz w:val="24"/>
          <w:szCs w:val="24"/>
          <w:lang w:val="en-ZA" w:eastAsia="en-ZA"/>
          <w14:ligatures w14:val="standardContextual"/>
        </w:rPr>
      </w:pPr>
      <w:r>
        <w:rPr>
          <w:rFonts w:eastAsia="Calibri" w:cs="Arial"/>
          <w:b/>
          <w:bCs/>
          <w:kern w:val="2"/>
          <w:sz w:val="24"/>
          <w:szCs w:val="24"/>
          <w:lang w:val="en-ZA" w:eastAsia="en-ZA"/>
          <w14:ligatures w14:val="standardContextual"/>
        </w:rPr>
        <w:t xml:space="preserve">GRAND </w:t>
      </w:r>
      <w:r w:rsidR="00992DA2" w:rsidRPr="00992DA2">
        <w:rPr>
          <w:rFonts w:eastAsia="Calibri" w:cs="Arial"/>
          <w:b/>
          <w:bCs/>
          <w:kern w:val="2"/>
          <w:sz w:val="24"/>
          <w:szCs w:val="24"/>
          <w:lang w:val="en-ZA" w:eastAsia="en-ZA"/>
          <w14:ligatures w14:val="standardContextual"/>
        </w:rPr>
        <w:t>TOTAL: 1</w:t>
      </w:r>
      <w:r w:rsidR="009C0891">
        <w:rPr>
          <w:rFonts w:eastAsia="Calibri" w:cs="Arial"/>
          <w:b/>
          <w:bCs/>
          <w:kern w:val="2"/>
          <w:sz w:val="24"/>
          <w:szCs w:val="24"/>
          <w:lang w:val="en-ZA" w:eastAsia="en-ZA"/>
          <w14:ligatures w14:val="standardContextual"/>
        </w:rPr>
        <w:t>5</w:t>
      </w:r>
      <w:r w:rsidR="00992DA2" w:rsidRPr="00992DA2">
        <w:rPr>
          <w:rFonts w:eastAsia="Calibri" w:cs="Arial"/>
          <w:b/>
          <w:bCs/>
          <w:kern w:val="2"/>
          <w:sz w:val="24"/>
          <w:szCs w:val="24"/>
          <w:lang w:val="en-ZA" w:eastAsia="en-ZA"/>
          <w14:ligatures w14:val="standardContextual"/>
        </w:rPr>
        <w:t>0</w:t>
      </w:r>
      <w:r>
        <w:rPr>
          <w:rFonts w:eastAsia="Calibri" w:cs="Arial"/>
          <w:b/>
          <w:bCs/>
          <w:kern w:val="2"/>
          <w:sz w:val="24"/>
          <w:szCs w:val="24"/>
          <w:lang w:val="en-ZA" w:eastAsia="en-ZA"/>
          <w14:ligatures w14:val="standardContextual"/>
        </w:rPr>
        <w:t xml:space="preserve"> Marks</w:t>
      </w:r>
    </w:p>
    <w:p w14:paraId="08C70F7D" w14:textId="77777777" w:rsidR="00992DA2" w:rsidRPr="00992DA2" w:rsidRDefault="00992DA2" w:rsidP="00EC5D11">
      <w:pPr>
        <w:ind w:right="96"/>
        <w:jc w:val="center"/>
        <w:rPr>
          <w:rFonts w:eastAsia="Calibri" w:cs="Arial"/>
          <w:b/>
          <w:bCs/>
          <w:kern w:val="2"/>
          <w:sz w:val="24"/>
          <w:szCs w:val="24"/>
          <w:lang w:val="en-ZA" w:eastAsia="en-ZA"/>
          <w14:ligatures w14:val="standardContextual"/>
        </w:rPr>
      </w:pPr>
    </w:p>
    <w:p w14:paraId="57A9F644" w14:textId="77777777" w:rsidR="00992DA2" w:rsidRPr="00992DA2" w:rsidRDefault="00992DA2" w:rsidP="00EC5D11">
      <w:pPr>
        <w:ind w:right="96"/>
        <w:jc w:val="center"/>
        <w:rPr>
          <w:rFonts w:eastAsia="Calibri" w:cs="Arial"/>
          <w:b/>
          <w:bCs/>
          <w:kern w:val="2"/>
          <w:sz w:val="24"/>
          <w:szCs w:val="24"/>
          <w:lang w:val="en-ZA" w:eastAsia="en-ZA"/>
          <w14:ligatures w14:val="standardContextual"/>
        </w:rPr>
      </w:pPr>
      <w:r w:rsidRPr="00992DA2">
        <w:rPr>
          <w:rFonts w:eastAsia="Calibri" w:cs="Arial"/>
          <w:b/>
          <w:bCs/>
          <w:kern w:val="2"/>
          <w:sz w:val="24"/>
          <w:szCs w:val="24"/>
          <w:lang w:val="en-ZA" w:eastAsia="en-ZA"/>
          <w14:ligatures w14:val="standardContextual"/>
        </w:rPr>
        <w:t>END~</w:t>
      </w:r>
    </w:p>
    <w:p w14:paraId="0AC421CF" w14:textId="77777777" w:rsidR="00CE06A1" w:rsidRDefault="00CE06A1" w:rsidP="00EC5D11"/>
    <w:sectPr w:rsidR="00CE06A1" w:rsidSect="009662BD">
      <w:footerReference w:type="default" r:id="rId9"/>
      <w:footerReference w:type="first" r:id="rId10"/>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0A11B" w14:textId="77777777" w:rsidR="007138D8" w:rsidRDefault="007138D8" w:rsidP="004E04E3">
      <w:pPr>
        <w:spacing w:line="240" w:lineRule="auto"/>
      </w:pPr>
      <w:r>
        <w:separator/>
      </w:r>
    </w:p>
  </w:endnote>
  <w:endnote w:type="continuationSeparator" w:id="0">
    <w:p w14:paraId="74EE1640" w14:textId="77777777" w:rsidR="007138D8" w:rsidRDefault="007138D8" w:rsidP="004E04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4576970"/>
      <w:docPartObj>
        <w:docPartGallery w:val="Page Numbers (Bottom of Page)"/>
        <w:docPartUnique/>
      </w:docPartObj>
    </w:sdtPr>
    <w:sdtEndPr/>
    <w:sdtContent>
      <w:sdt>
        <w:sdtPr>
          <w:id w:val="-1769616900"/>
          <w:docPartObj>
            <w:docPartGallery w:val="Page Numbers (Top of Page)"/>
            <w:docPartUnique/>
          </w:docPartObj>
        </w:sdtPr>
        <w:sdtEndPr/>
        <w:sdtContent>
          <w:p w14:paraId="7E812848" w14:textId="5849FB15" w:rsidR="004E04E3" w:rsidRDefault="004E04E3">
            <w:pPr>
              <w:pStyle w:val="Footer"/>
              <w:jc w:val="right"/>
            </w:pPr>
            <w:r w:rsidRPr="00F17F14">
              <w:rPr>
                <w:sz w:val="18"/>
                <w:szCs w:val="18"/>
                <w:lang w:val="en-GB"/>
              </w:rPr>
              <w:t xml:space="preserve">Page </w:t>
            </w:r>
            <w:r w:rsidRPr="00F17F14">
              <w:rPr>
                <w:b/>
                <w:bCs/>
                <w:sz w:val="18"/>
                <w:szCs w:val="18"/>
              </w:rPr>
              <w:fldChar w:fldCharType="begin"/>
            </w:r>
            <w:r w:rsidRPr="00F17F14">
              <w:rPr>
                <w:b/>
                <w:bCs/>
                <w:sz w:val="18"/>
                <w:szCs w:val="18"/>
              </w:rPr>
              <w:instrText>PAGE</w:instrText>
            </w:r>
            <w:r w:rsidRPr="00F17F14">
              <w:rPr>
                <w:b/>
                <w:bCs/>
                <w:sz w:val="18"/>
                <w:szCs w:val="18"/>
              </w:rPr>
              <w:fldChar w:fldCharType="separate"/>
            </w:r>
            <w:r w:rsidR="00DB6AFC" w:rsidRPr="00F17F14">
              <w:rPr>
                <w:b/>
                <w:bCs/>
                <w:noProof/>
                <w:sz w:val="18"/>
                <w:szCs w:val="18"/>
              </w:rPr>
              <w:t>20</w:t>
            </w:r>
            <w:r w:rsidRPr="00F17F14">
              <w:rPr>
                <w:b/>
                <w:bCs/>
                <w:sz w:val="18"/>
                <w:szCs w:val="18"/>
              </w:rPr>
              <w:fldChar w:fldCharType="end"/>
            </w:r>
            <w:r w:rsidRPr="00F17F14">
              <w:rPr>
                <w:sz w:val="18"/>
                <w:szCs w:val="18"/>
                <w:lang w:val="en-GB"/>
              </w:rPr>
              <w:t xml:space="preserve"> of </w:t>
            </w:r>
            <w:r w:rsidRPr="00F17F14">
              <w:rPr>
                <w:b/>
                <w:bCs/>
                <w:sz w:val="18"/>
                <w:szCs w:val="18"/>
              </w:rPr>
              <w:fldChar w:fldCharType="begin"/>
            </w:r>
            <w:r w:rsidRPr="00F17F14">
              <w:rPr>
                <w:b/>
                <w:bCs/>
                <w:sz w:val="18"/>
                <w:szCs w:val="18"/>
              </w:rPr>
              <w:instrText>NUMPAGES</w:instrText>
            </w:r>
            <w:r w:rsidRPr="00F17F14">
              <w:rPr>
                <w:b/>
                <w:bCs/>
                <w:sz w:val="18"/>
                <w:szCs w:val="18"/>
              </w:rPr>
              <w:fldChar w:fldCharType="separate"/>
            </w:r>
            <w:r w:rsidR="00DB6AFC" w:rsidRPr="00F17F14">
              <w:rPr>
                <w:b/>
                <w:bCs/>
                <w:noProof/>
                <w:sz w:val="18"/>
                <w:szCs w:val="18"/>
              </w:rPr>
              <w:t>59</w:t>
            </w:r>
            <w:r w:rsidRPr="00F17F14">
              <w:rPr>
                <w:b/>
                <w:bCs/>
                <w:sz w:val="18"/>
                <w:szCs w:val="18"/>
              </w:rPr>
              <w:fldChar w:fldCharType="end"/>
            </w:r>
          </w:p>
        </w:sdtContent>
      </w:sdt>
    </w:sdtContent>
  </w:sdt>
  <w:p w14:paraId="46991898" w14:textId="1DE177F0" w:rsidR="004E04E3" w:rsidRPr="00BE6840" w:rsidRDefault="00F17F14">
    <w:pPr>
      <w:pStyle w:val="Footer"/>
      <w:rPr>
        <w:sz w:val="18"/>
        <w:szCs w:val="18"/>
      </w:rPr>
    </w:pPr>
    <w:r w:rsidRPr="00BE6840">
      <w:rPr>
        <w:sz w:val="18"/>
        <w:szCs w:val="18"/>
      </w:rPr>
      <w:t>Bank</w:t>
    </w:r>
    <w:r w:rsidR="00075912" w:rsidRPr="00BE6840">
      <w:rPr>
        <w:sz w:val="18"/>
        <w:szCs w:val="18"/>
      </w:rPr>
      <w:t xml:space="preserve"> Teller</w:t>
    </w:r>
    <w:r w:rsidR="00986F9E" w:rsidRPr="00BE6840">
      <w:rPr>
        <w:sz w:val="18"/>
        <w:szCs w:val="18"/>
      </w:rPr>
      <w:t xml:space="preserve"> </w:t>
    </w:r>
    <w:r w:rsidRPr="00BE6840">
      <w:rPr>
        <w:sz w:val="18"/>
        <w:szCs w:val="18"/>
      </w:rPr>
      <w:t>EISA Knowledge Exam (SAQA 1</w:t>
    </w:r>
    <w:r w:rsidR="00075912" w:rsidRPr="00BE6840">
      <w:rPr>
        <w:sz w:val="18"/>
        <w:szCs w:val="18"/>
      </w:rPr>
      <w:t>01673</w:t>
    </w:r>
    <w:r w:rsidRPr="00BE6840">
      <w:rPr>
        <w:sz w:val="18"/>
        <w:szCs w:val="18"/>
      </w:rPr>
      <w:t>) V</w:t>
    </w:r>
    <w:r w:rsidR="00FB15EB">
      <w:rPr>
        <w:sz w:val="18"/>
        <w:szCs w:val="18"/>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56A13" w14:textId="43AA0D51" w:rsidR="00D2325E" w:rsidRPr="00BE6840" w:rsidRDefault="00D2325E" w:rsidP="00D2325E">
    <w:pPr>
      <w:pStyle w:val="Footer"/>
      <w:rPr>
        <w:sz w:val="18"/>
        <w:szCs w:val="18"/>
      </w:rPr>
    </w:pPr>
    <w:r w:rsidRPr="00BE6840">
      <w:rPr>
        <w:sz w:val="18"/>
        <w:szCs w:val="18"/>
      </w:rPr>
      <w:t>Bank Teller EISA Knowledge Exam (SAQA 101673) V</w:t>
    </w:r>
    <w:r w:rsidR="00A26532">
      <w:rPr>
        <w:sz w:val="18"/>
        <w:szCs w:val="18"/>
      </w:rPr>
      <w:t>2</w:t>
    </w:r>
  </w:p>
  <w:p w14:paraId="0848D5AD" w14:textId="6ACC97B8" w:rsidR="00D2325E" w:rsidRDefault="00D23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712B7" w14:textId="77777777" w:rsidR="007138D8" w:rsidRDefault="007138D8" w:rsidP="004E04E3">
      <w:pPr>
        <w:spacing w:line="240" w:lineRule="auto"/>
      </w:pPr>
      <w:r>
        <w:separator/>
      </w:r>
    </w:p>
  </w:footnote>
  <w:footnote w:type="continuationSeparator" w:id="0">
    <w:p w14:paraId="58267A9B" w14:textId="77777777" w:rsidR="007138D8" w:rsidRDefault="007138D8" w:rsidP="004E04E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F009458"/>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610552A2"/>
    <w:multiLevelType w:val="hybridMultilevel"/>
    <w:tmpl w:val="D44625F2"/>
    <w:lvl w:ilvl="0" w:tplc="207691EA">
      <w:start w:val="1"/>
      <w:numFmt w:val="decimal"/>
      <w:lvlText w:val="%1."/>
      <w:lvlJc w:val="left"/>
      <w:pPr>
        <w:ind w:left="1080" w:hanging="721"/>
      </w:pPr>
      <w:rPr>
        <w:rFonts w:ascii="Arial" w:eastAsia="Arial" w:hAnsi="Arial" w:cs="Arial" w:hint="default"/>
        <w:b w:val="0"/>
        <w:bCs w:val="0"/>
        <w:i w:val="0"/>
        <w:iCs w:val="0"/>
        <w:spacing w:val="0"/>
        <w:w w:val="100"/>
        <w:sz w:val="24"/>
        <w:szCs w:val="24"/>
        <w:lang w:val="en-US" w:eastAsia="en-US" w:bidi="ar-SA"/>
      </w:rPr>
    </w:lvl>
    <w:lvl w:ilvl="1" w:tplc="26F26DFC">
      <w:start w:val="1"/>
      <w:numFmt w:val="lowerLetter"/>
      <w:lvlText w:val="%2."/>
      <w:lvlJc w:val="left"/>
      <w:pPr>
        <w:ind w:left="1440" w:hanging="360"/>
      </w:pPr>
      <w:rPr>
        <w:rFonts w:ascii="Arial" w:eastAsia="Arial" w:hAnsi="Arial" w:cs="Arial" w:hint="default"/>
        <w:b w:val="0"/>
        <w:bCs w:val="0"/>
        <w:i w:val="0"/>
        <w:iCs w:val="0"/>
        <w:spacing w:val="0"/>
        <w:w w:val="100"/>
        <w:sz w:val="24"/>
        <w:szCs w:val="24"/>
        <w:lang w:val="en-US" w:eastAsia="en-US" w:bidi="ar-SA"/>
      </w:rPr>
    </w:lvl>
    <w:lvl w:ilvl="2" w:tplc="F8D6E450">
      <w:numFmt w:val="bullet"/>
      <w:lvlText w:val=""/>
      <w:lvlJc w:val="left"/>
      <w:pPr>
        <w:ind w:left="1800" w:hanging="360"/>
      </w:pPr>
      <w:rPr>
        <w:rFonts w:ascii="Symbol" w:eastAsia="Symbol" w:hAnsi="Symbol" w:cs="Symbol" w:hint="default"/>
        <w:b w:val="0"/>
        <w:bCs w:val="0"/>
        <w:i w:val="0"/>
        <w:iCs w:val="0"/>
        <w:spacing w:val="0"/>
        <w:w w:val="100"/>
        <w:sz w:val="24"/>
        <w:szCs w:val="24"/>
        <w:lang w:val="en-US" w:eastAsia="en-US" w:bidi="ar-SA"/>
      </w:rPr>
    </w:lvl>
    <w:lvl w:ilvl="3" w:tplc="530C4A68">
      <w:numFmt w:val="bullet"/>
      <w:lvlText w:val="•"/>
      <w:lvlJc w:val="left"/>
      <w:pPr>
        <w:ind w:left="2880" w:hanging="360"/>
      </w:pPr>
      <w:rPr>
        <w:rFonts w:hint="default"/>
        <w:lang w:val="en-US" w:eastAsia="en-US" w:bidi="ar-SA"/>
      </w:rPr>
    </w:lvl>
    <w:lvl w:ilvl="4" w:tplc="100AA314">
      <w:numFmt w:val="bullet"/>
      <w:lvlText w:val="•"/>
      <w:lvlJc w:val="left"/>
      <w:pPr>
        <w:ind w:left="3960" w:hanging="360"/>
      </w:pPr>
      <w:rPr>
        <w:rFonts w:hint="default"/>
        <w:lang w:val="en-US" w:eastAsia="en-US" w:bidi="ar-SA"/>
      </w:rPr>
    </w:lvl>
    <w:lvl w:ilvl="5" w:tplc="9FF618BC">
      <w:numFmt w:val="bullet"/>
      <w:lvlText w:val="•"/>
      <w:lvlJc w:val="left"/>
      <w:pPr>
        <w:ind w:left="5040" w:hanging="360"/>
      </w:pPr>
      <w:rPr>
        <w:rFonts w:hint="default"/>
        <w:lang w:val="en-US" w:eastAsia="en-US" w:bidi="ar-SA"/>
      </w:rPr>
    </w:lvl>
    <w:lvl w:ilvl="6" w:tplc="429A82A8">
      <w:numFmt w:val="bullet"/>
      <w:lvlText w:val="•"/>
      <w:lvlJc w:val="left"/>
      <w:pPr>
        <w:ind w:left="6120" w:hanging="360"/>
      </w:pPr>
      <w:rPr>
        <w:rFonts w:hint="default"/>
        <w:lang w:val="en-US" w:eastAsia="en-US" w:bidi="ar-SA"/>
      </w:rPr>
    </w:lvl>
    <w:lvl w:ilvl="7" w:tplc="DEE82726">
      <w:numFmt w:val="bullet"/>
      <w:lvlText w:val="•"/>
      <w:lvlJc w:val="left"/>
      <w:pPr>
        <w:ind w:left="7200" w:hanging="360"/>
      </w:pPr>
      <w:rPr>
        <w:rFonts w:hint="default"/>
        <w:lang w:val="en-US" w:eastAsia="en-US" w:bidi="ar-SA"/>
      </w:rPr>
    </w:lvl>
    <w:lvl w:ilvl="8" w:tplc="5066F3B2">
      <w:numFmt w:val="bullet"/>
      <w:lvlText w:val="•"/>
      <w:lvlJc w:val="left"/>
      <w:pPr>
        <w:ind w:left="8280" w:hanging="360"/>
      </w:pPr>
      <w:rPr>
        <w:rFonts w:hint="default"/>
        <w:lang w:val="en-US" w:eastAsia="en-US" w:bidi="ar-SA"/>
      </w:rPr>
    </w:lvl>
  </w:abstractNum>
  <w:abstractNum w:abstractNumId="7" w15:restartNumberingAfterBreak="0">
    <w:nsid w:val="6535784E"/>
    <w:multiLevelType w:val="hybridMultilevel"/>
    <w:tmpl w:val="2E9C83E8"/>
    <w:lvl w:ilvl="0" w:tplc="EB1080E4">
      <w:start w:val="1"/>
      <w:numFmt w:val="lowerLetter"/>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F7644E6">
      <w:start w:val="1"/>
      <w:numFmt w:val="lowerLetter"/>
      <w:lvlText w:val="%2"/>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8CAF774">
      <w:start w:val="1"/>
      <w:numFmt w:val="lowerRoman"/>
      <w:lvlText w:val="%3"/>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40E20A">
      <w:start w:val="1"/>
      <w:numFmt w:val="decimal"/>
      <w:lvlText w:val="%4"/>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4763FF2">
      <w:start w:val="1"/>
      <w:numFmt w:val="lowerLetter"/>
      <w:lvlText w:val="%5"/>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79449CA">
      <w:start w:val="1"/>
      <w:numFmt w:val="lowerRoman"/>
      <w:lvlText w:val="%6"/>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D8E784">
      <w:start w:val="1"/>
      <w:numFmt w:val="decimal"/>
      <w:lvlText w:val="%7"/>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7AC3746">
      <w:start w:val="1"/>
      <w:numFmt w:val="lowerLetter"/>
      <w:lvlText w:val="%8"/>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40E0652">
      <w:start w:val="1"/>
      <w:numFmt w:val="lowerRoman"/>
      <w:lvlText w:val="%9"/>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1627814081">
    <w:abstractNumId w:val="5"/>
  </w:num>
  <w:num w:numId="2" w16cid:durableId="395588922">
    <w:abstractNumId w:val="3"/>
  </w:num>
  <w:num w:numId="3" w16cid:durableId="1391347295">
    <w:abstractNumId w:val="2"/>
  </w:num>
  <w:num w:numId="4" w16cid:durableId="269047017">
    <w:abstractNumId w:val="4"/>
  </w:num>
  <w:num w:numId="5" w16cid:durableId="285704116">
    <w:abstractNumId w:val="1"/>
  </w:num>
  <w:num w:numId="6" w16cid:durableId="655961999">
    <w:abstractNumId w:val="0"/>
  </w:num>
  <w:num w:numId="7" w16cid:durableId="49892176">
    <w:abstractNumId w:val="7"/>
  </w:num>
  <w:num w:numId="8" w16cid:durableId="152358827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0828"/>
    <w:rsid w:val="00002628"/>
    <w:rsid w:val="000055F9"/>
    <w:rsid w:val="00010E2F"/>
    <w:rsid w:val="000167E7"/>
    <w:rsid w:val="00017F4C"/>
    <w:rsid w:val="000255BE"/>
    <w:rsid w:val="000300D6"/>
    <w:rsid w:val="000328B1"/>
    <w:rsid w:val="00034616"/>
    <w:rsid w:val="00042BB9"/>
    <w:rsid w:val="00047588"/>
    <w:rsid w:val="0006063C"/>
    <w:rsid w:val="00061A53"/>
    <w:rsid w:val="00062E58"/>
    <w:rsid w:val="000726AA"/>
    <w:rsid w:val="000732D1"/>
    <w:rsid w:val="00075912"/>
    <w:rsid w:val="00081469"/>
    <w:rsid w:val="0008660B"/>
    <w:rsid w:val="000936C5"/>
    <w:rsid w:val="00096D5A"/>
    <w:rsid w:val="000A1B99"/>
    <w:rsid w:val="000A2B06"/>
    <w:rsid w:val="000C27A8"/>
    <w:rsid w:val="000C3574"/>
    <w:rsid w:val="000C3D7D"/>
    <w:rsid w:val="000C439D"/>
    <w:rsid w:val="000C64CC"/>
    <w:rsid w:val="000D2042"/>
    <w:rsid w:val="000D78CB"/>
    <w:rsid w:val="000D7DC6"/>
    <w:rsid w:val="000F0544"/>
    <w:rsid w:val="000F435A"/>
    <w:rsid w:val="000F62E4"/>
    <w:rsid w:val="00102C68"/>
    <w:rsid w:val="00112797"/>
    <w:rsid w:val="0011793D"/>
    <w:rsid w:val="00120DF7"/>
    <w:rsid w:val="00123458"/>
    <w:rsid w:val="00124D93"/>
    <w:rsid w:val="00135E26"/>
    <w:rsid w:val="00141E74"/>
    <w:rsid w:val="0014267F"/>
    <w:rsid w:val="00143FCA"/>
    <w:rsid w:val="00146D85"/>
    <w:rsid w:val="0015074B"/>
    <w:rsid w:val="00154D0C"/>
    <w:rsid w:val="00162479"/>
    <w:rsid w:val="00182709"/>
    <w:rsid w:val="0019374E"/>
    <w:rsid w:val="00194330"/>
    <w:rsid w:val="001944E9"/>
    <w:rsid w:val="00195424"/>
    <w:rsid w:val="001A1107"/>
    <w:rsid w:val="001A2925"/>
    <w:rsid w:val="001A626E"/>
    <w:rsid w:val="001A6685"/>
    <w:rsid w:val="001A66FB"/>
    <w:rsid w:val="001B5262"/>
    <w:rsid w:val="001C046C"/>
    <w:rsid w:val="001D2A20"/>
    <w:rsid w:val="001E2AC1"/>
    <w:rsid w:val="001E73E2"/>
    <w:rsid w:val="001F0E41"/>
    <w:rsid w:val="001F62D1"/>
    <w:rsid w:val="001F6A9F"/>
    <w:rsid w:val="002001C6"/>
    <w:rsid w:val="0020732D"/>
    <w:rsid w:val="00213FB9"/>
    <w:rsid w:val="00226922"/>
    <w:rsid w:val="00227482"/>
    <w:rsid w:val="0023049F"/>
    <w:rsid w:val="002330ED"/>
    <w:rsid w:val="00235727"/>
    <w:rsid w:val="00242042"/>
    <w:rsid w:val="00247ED3"/>
    <w:rsid w:val="00250DFF"/>
    <w:rsid w:val="00255093"/>
    <w:rsid w:val="00255932"/>
    <w:rsid w:val="002625DA"/>
    <w:rsid w:val="0026606A"/>
    <w:rsid w:val="002769C0"/>
    <w:rsid w:val="00294275"/>
    <w:rsid w:val="0029639D"/>
    <w:rsid w:val="002A0889"/>
    <w:rsid w:val="002A14E6"/>
    <w:rsid w:val="002A2F7A"/>
    <w:rsid w:val="002B4DA5"/>
    <w:rsid w:val="002C0262"/>
    <w:rsid w:val="002C6DA2"/>
    <w:rsid w:val="002C77A2"/>
    <w:rsid w:val="002C7ADD"/>
    <w:rsid w:val="002D7949"/>
    <w:rsid w:val="002E0182"/>
    <w:rsid w:val="002E2665"/>
    <w:rsid w:val="002E400D"/>
    <w:rsid w:val="003018AD"/>
    <w:rsid w:val="00306002"/>
    <w:rsid w:val="003220B4"/>
    <w:rsid w:val="00326F90"/>
    <w:rsid w:val="0033372D"/>
    <w:rsid w:val="00335247"/>
    <w:rsid w:val="00344CC4"/>
    <w:rsid w:val="00346486"/>
    <w:rsid w:val="00350044"/>
    <w:rsid w:val="003522D1"/>
    <w:rsid w:val="00365BC8"/>
    <w:rsid w:val="00374BE8"/>
    <w:rsid w:val="00386602"/>
    <w:rsid w:val="003874B0"/>
    <w:rsid w:val="0039273B"/>
    <w:rsid w:val="003A0951"/>
    <w:rsid w:val="003A5D1C"/>
    <w:rsid w:val="003B49BF"/>
    <w:rsid w:val="003B758A"/>
    <w:rsid w:val="003C5ADD"/>
    <w:rsid w:val="003D107E"/>
    <w:rsid w:val="003D52C2"/>
    <w:rsid w:val="003D7A0F"/>
    <w:rsid w:val="003D7F20"/>
    <w:rsid w:val="003E5629"/>
    <w:rsid w:val="003F4188"/>
    <w:rsid w:val="00402A08"/>
    <w:rsid w:val="004103CE"/>
    <w:rsid w:val="004117B7"/>
    <w:rsid w:val="0042155A"/>
    <w:rsid w:val="00431EA5"/>
    <w:rsid w:val="004331C6"/>
    <w:rsid w:val="00443392"/>
    <w:rsid w:val="00445A85"/>
    <w:rsid w:val="004475F6"/>
    <w:rsid w:val="00450CC7"/>
    <w:rsid w:val="004522C0"/>
    <w:rsid w:val="00454AB6"/>
    <w:rsid w:val="00463096"/>
    <w:rsid w:val="00465642"/>
    <w:rsid w:val="0048147A"/>
    <w:rsid w:val="004A1B86"/>
    <w:rsid w:val="004A571F"/>
    <w:rsid w:val="004B1F8C"/>
    <w:rsid w:val="004B558F"/>
    <w:rsid w:val="004C5005"/>
    <w:rsid w:val="004D3F6D"/>
    <w:rsid w:val="004D6111"/>
    <w:rsid w:val="004D7331"/>
    <w:rsid w:val="004E04E3"/>
    <w:rsid w:val="004E39EC"/>
    <w:rsid w:val="004E3D1D"/>
    <w:rsid w:val="004E45CB"/>
    <w:rsid w:val="004E700E"/>
    <w:rsid w:val="004F089E"/>
    <w:rsid w:val="004F73EB"/>
    <w:rsid w:val="005066FF"/>
    <w:rsid w:val="005101C6"/>
    <w:rsid w:val="0051557F"/>
    <w:rsid w:val="0051568D"/>
    <w:rsid w:val="005177DB"/>
    <w:rsid w:val="00533E3A"/>
    <w:rsid w:val="005359B5"/>
    <w:rsid w:val="0054715F"/>
    <w:rsid w:val="00553F85"/>
    <w:rsid w:val="00561257"/>
    <w:rsid w:val="00564FD4"/>
    <w:rsid w:val="0056557C"/>
    <w:rsid w:val="00566849"/>
    <w:rsid w:val="0057651D"/>
    <w:rsid w:val="00576ABA"/>
    <w:rsid w:val="005770D4"/>
    <w:rsid w:val="00577539"/>
    <w:rsid w:val="00587DE9"/>
    <w:rsid w:val="005965DC"/>
    <w:rsid w:val="005976EC"/>
    <w:rsid w:val="005A74FD"/>
    <w:rsid w:val="005A7C9C"/>
    <w:rsid w:val="005B0493"/>
    <w:rsid w:val="005B65DC"/>
    <w:rsid w:val="005C32D4"/>
    <w:rsid w:val="005C5B28"/>
    <w:rsid w:val="005C76EA"/>
    <w:rsid w:val="005D1ABE"/>
    <w:rsid w:val="005D7F8E"/>
    <w:rsid w:val="005E0571"/>
    <w:rsid w:val="005E1668"/>
    <w:rsid w:val="005E5BFC"/>
    <w:rsid w:val="005E7205"/>
    <w:rsid w:val="005E77DE"/>
    <w:rsid w:val="005F31E9"/>
    <w:rsid w:val="00601120"/>
    <w:rsid w:val="00604D0D"/>
    <w:rsid w:val="00610E15"/>
    <w:rsid w:val="0061432D"/>
    <w:rsid w:val="0061471D"/>
    <w:rsid w:val="0061531A"/>
    <w:rsid w:val="00615DEF"/>
    <w:rsid w:val="00621EAC"/>
    <w:rsid w:val="00646E1F"/>
    <w:rsid w:val="00656AF4"/>
    <w:rsid w:val="00662BA6"/>
    <w:rsid w:val="006633FC"/>
    <w:rsid w:val="00665803"/>
    <w:rsid w:val="00665D20"/>
    <w:rsid w:val="00666D0B"/>
    <w:rsid w:val="006748E6"/>
    <w:rsid w:val="00677869"/>
    <w:rsid w:val="006B11C0"/>
    <w:rsid w:val="006B1477"/>
    <w:rsid w:val="006B1CFF"/>
    <w:rsid w:val="006C1BC2"/>
    <w:rsid w:val="006C4D37"/>
    <w:rsid w:val="006D2C8C"/>
    <w:rsid w:val="006D35A8"/>
    <w:rsid w:val="006E0D74"/>
    <w:rsid w:val="006E1347"/>
    <w:rsid w:val="006E27BC"/>
    <w:rsid w:val="006F2F4C"/>
    <w:rsid w:val="007138D8"/>
    <w:rsid w:val="007148CA"/>
    <w:rsid w:val="00721243"/>
    <w:rsid w:val="007248FE"/>
    <w:rsid w:val="00724F93"/>
    <w:rsid w:val="00726420"/>
    <w:rsid w:val="007324E2"/>
    <w:rsid w:val="00735C48"/>
    <w:rsid w:val="00744FB5"/>
    <w:rsid w:val="00745B90"/>
    <w:rsid w:val="0075018D"/>
    <w:rsid w:val="00756002"/>
    <w:rsid w:val="0075650F"/>
    <w:rsid w:val="007632EA"/>
    <w:rsid w:val="00785A71"/>
    <w:rsid w:val="007869F5"/>
    <w:rsid w:val="007958FD"/>
    <w:rsid w:val="007A269C"/>
    <w:rsid w:val="007A3431"/>
    <w:rsid w:val="007B021D"/>
    <w:rsid w:val="007C1ACF"/>
    <w:rsid w:val="007C2953"/>
    <w:rsid w:val="007C3A68"/>
    <w:rsid w:val="007C603E"/>
    <w:rsid w:val="007C7534"/>
    <w:rsid w:val="007C7AB4"/>
    <w:rsid w:val="007D3E60"/>
    <w:rsid w:val="007D4A46"/>
    <w:rsid w:val="007E2418"/>
    <w:rsid w:val="007E50B7"/>
    <w:rsid w:val="007E672D"/>
    <w:rsid w:val="007E6F5B"/>
    <w:rsid w:val="007F0835"/>
    <w:rsid w:val="007F449A"/>
    <w:rsid w:val="00800DD2"/>
    <w:rsid w:val="0081336A"/>
    <w:rsid w:val="00814253"/>
    <w:rsid w:val="008166B0"/>
    <w:rsid w:val="00824851"/>
    <w:rsid w:val="008262EF"/>
    <w:rsid w:val="00827D6A"/>
    <w:rsid w:val="00827F94"/>
    <w:rsid w:val="00837CC3"/>
    <w:rsid w:val="00841701"/>
    <w:rsid w:val="0084328C"/>
    <w:rsid w:val="00846264"/>
    <w:rsid w:val="00851496"/>
    <w:rsid w:val="00851F73"/>
    <w:rsid w:val="00876D83"/>
    <w:rsid w:val="00877154"/>
    <w:rsid w:val="0087723B"/>
    <w:rsid w:val="008817ED"/>
    <w:rsid w:val="00883BD6"/>
    <w:rsid w:val="00892357"/>
    <w:rsid w:val="00895ED1"/>
    <w:rsid w:val="008A23E7"/>
    <w:rsid w:val="008A3BE6"/>
    <w:rsid w:val="008A5400"/>
    <w:rsid w:val="008B2599"/>
    <w:rsid w:val="008B5B3C"/>
    <w:rsid w:val="008C2F8C"/>
    <w:rsid w:val="008C56F1"/>
    <w:rsid w:val="008C6A4A"/>
    <w:rsid w:val="008D106B"/>
    <w:rsid w:val="008D7FC3"/>
    <w:rsid w:val="008E2F3A"/>
    <w:rsid w:val="008E6242"/>
    <w:rsid w:val="008E7024"/>
    <w:rsid w:val="00901722"/>
    <w:rsid w:val="00902DA1"/>
    <w:rsid w:val="0090591A"/>
    <w:rsid w:val="00911BE2"/>
    <w:rsid w:val="0091263D"/>
    <w:rsid w:val="009172BC"/>
    <w:rsid w:val="00924FCF"/>
    <w:rsid w:val="00926125"/>
    <w:rsid w:val="00927994"/>
    <w:rsid w:val="00933407"/>
    <w:rsid w:val="00933E69"/>
    <w:rsid w:val="00935F6C"/>
    <w:rsid w:val="00936597"/>
    <w:rsid w:val="009406E5"/>
    <w:rsid w:val="00943C94"/>
    <w:rsid w:val="00947B32"/>
    <w:rsid w:val="00954861"/>
    <w:rsid w:val="00955162"/>
    <w:rsid w:val="00955ADC"/>
    <w:rsid w:val="00963C18"/>
    <w:rsid w:val="00964729"/>
    <w:rsid w:val="009662BD"/>
    <w:rsid w:val="0097221B"/>
    <w:rsid w:val="00975A75"/>
    <w:rsid w:val="00985006"/>
    <w:rsid w:val="00985F1A"/>
    <w:rsid w:val="00986F9E"/>
    <w:rsid w:val="00987DD5"/>
    <w:rsid w:val="00992DA2"/>
    <w:rsid w:val="00993874"/>
    <w:rsid w:val="00994063"/>
    <w:rsid w:val="00994260"/>
    <w:rsid w:val="0099458A"/>
    <w:rsid w:val="009A24C4"/>
    <w:rsid w:val="009A5338"/>
    <w:rsid w:val="009B7197"/>
    <w:rsid w:val="009C0891"/>
    <w:rsid w:val="009C176E"/>
    <w:rsid w:val="009D2C0A"/>
    <w:rsid w:val="009E0536"/>
    <w:rsid w:val="009E7298"/>
    <w:rsid w:val="009E7792"/>
    <w:rsid w:val="009F3774"/>
    <w:rsid w:val="009F5797"/>
    <w:rsid w:val="00A01800"/>
    <w:rsid w:val="00A03814"/>
    <w:rsid w:val="00A1320B"/>
    <w:rsid w:val="00A2304D"/>
    <w:rsid w:val="00A25197"/>
    <w:rsid w:val="00A26532"/>
    <w:rsid w:val="00A306B7"/>
    <w:rsid w:val="00A322F8"/>
    <w:rsid w:val="00A35B93"/>
    <w:rsid w:val="00A36015"/>
    <w:rsid w:val="00A37BB5"/>
    <w:rsid w:val="00A44E79"/>
    <w:rsid w:val="00A47AB4"/>
    <w:rsid w:val="00A510ED"/>
    <w:rsid w:val="00A5410D"/>
    <w:rsid w:val="00A56071"/>
    <w:rsid w:val="00A63855"/>
    <w:rsid w:val="00A665E6"/>
    <w:rsid w:val="00A67401"/>
    <w:rsid w:val="00A67BDA"/>
    <w:rsid w:val="00A70386"/>
    <w:rsid w:val="00A70785"/>
    <w:rsid w:val="00A86AE5"/>
    <w:rsid w:val="00A906E3"/>
    <w:rsid w:val="00A92F86"/>
    <w:rsid w:val="00A93DA9"/>
    <w:rsid w:val="00A94D14"/>
    <w:rsid w:val="00A95A97"/>
    <w:rsid w:val="00AA1D8D"/>
    <w:rsid w:val="00AA2685"/>
    <w:rsid w:val="00AB21E5"/>
    <w:rsid w:val="00AB5733"/>
    <w:rsid w:val="00AB66E7"/>
    <w:rsid w:val="00AD40FE"/>
    <w:rsid w:val="00AD445A"/>
    <w:rsid w:val="00AD6AAF"/>
    <w:rsid w:val="00AE6666"/>
    <w:rsid w:val="00AF46EB"/>
    <w:rsid w:val="00B01B5B"/>
    <w:rsid w:val="00B06771"/>
    <w:rsid w:val="00B14CAC"/>
    <w:rsid w:val="00B16733"/>
    <w:rsid w:val="00B20571"/>
    <w:rsid w:val="00B259D2"/>
    <w:rsid w:val="00B331FE"/>
    <w:rsid w:val="00B35A39"/>
    <w:rsid w:val="00B40113"/>
    <w:rsid w:val="00B409DC"/>
    <w:rsid w:val="00B438CA"/>
    <w:rsid w:val="00B47730"/>
    <w:rsid w:val="00B4775A"/>
    <w:rsid w:val="00B516C6"/>
    <w:rsid w:val="00B526DA"/>
    <w:rsid w:val="00B56B21"/>
    <w:rsid w:val="00B57B3E"/>
    <w:rsid w:val="00B61D24"/>
    <w:rsid w:val="00B62ACB"/>
    <w:rsid w:val="00B660CE"/>
    <w:rsid w:val="00B66318"/>
    <w:rsid w:val="00B74339"/>
    <w:rsid w:val="00B7567A"/>
    <w:rsid w:val="00B77475"/>
    <w:rsid w:val="00B83152"/>
    <w:rsid w:val="00B945CC"/>
    <w:rsid w:val="00BA1D05"/>
    <w:rsid w:val="00BA2247"/>
    <w:rsid w:val="00BA555E"/>
    <w:rsid w:val="00BB4BBE"/>
    <w:rsid w:val="00BB6462"/>
    <w:rsid w:val="00BC775F"/>
    <w:rsid w:val="00BD6F55"/>
    <w:rsid w:val="00BE6840"/>
    <w:rsid w:val="00BE772D"/>
    <w:rsid w:val="00BF2D76"/>
    <w:rsid w:val="00BF3164"/>
    <w:rsid w:val="00BF622A"/>
    <w:rsid w:val="00BF635E"/>
    <w:rsid w:val="00BF6FF4"/>
    <w:rsid w:val="00BF79FA"/>
    <w:rsid w:val="00C059CD"/>
    <w:rsid w:val="00C11DDE"/>
    <w:rsid w:val="00C12159"/>
    <w:rsid w:val="00C22BCA"/>
    <w:rsid w:val="00C2571A"/>
    <w:rsid w:val="00C259B2"/>
    <w:rsid w:val="00C34593"/>
    <w:rsid w:val="00C35A7A"/>
    <w:rsid w:val="00C3664A"/>
    <w:rsid w:val="00C431EE"/>
    <w:rsid w:val="00C44250"/>
    <w:rsid w:val="00C46028"/>
    <w:rsid w:val="00C4736B"/>
    <w:rsid w:val="00C504E7"/>
    <w:rsid w:val="00C56BF6"/>
    <w:rsid w:val="00C63920"/>
    <w:rsid w:val="00C66172"/>
    <w:rsid w:val="00C72618"/>
    <w:rsid w:val="00C832F2"/>
    <w:rsid w:val="00C851B2"/>
    <w:rsid w:val="00C85372"/>
    <w:rsid w:val="00C86E5B"/>
    <w:rsid w:val="00CA1627"/>
    <w:rsid w:val="00CA7142"/>
    <w:rsid w:val="00CA7A4B"/>
    <w:rsid w:val="00CB0664"/>
    <w:rsid w:val="00CB5997"/>
    <w:rsid w:val="00CB649A"/>
    <w:rsid w:val="00CC580F"/>
    <w:rsid w:val="00CC6294"/>
    <w:rsid w:val="00CD03A1"/>
    <w:rsid w:val="00CD5359"/>
    <w:rsid w:val="00CD5827"/>
    <w:rsid w:val="00CD6BD5"/>
    <w:rsid w:val="00CE06A1"/>
    <w:rsid w:val="00CE0922"/>
    <w:rsid w:val="00CE35F4"/>
    <w:rsid w:val="00CE5301"/>
    <w:rsid w:val="00CF3F10"/>
    <w:rsid w:val="00CF4A5C"/>
    <w:rsid w:val="00CF6234"/>
    <w:rsid w:val="00D059BE"/>
    <w:rsid w:val="00D113D6"/>
    <w:rsid w:val="00D1222E"/>
    <w:rsid w:val="00D1365A"/>
    <w:rsid w:val="00D15783"/>
    <w:rsid w:val="00D20F7F"/>
    <w:rsid w:val="00D223E8"/>
    <w:rsid w:val="00D2325E"/>
    <w:rsid w:val="00D23EE7"/>
    <w:rsid w:val="00D2496B"/>
    <w:rsid w:val="00D26B81"/>
    <w:rsid w:val="00D441E5"/>
    <w:rsid w:val="00D4427A"/>
    <w:rsid w:val="00D50F76"/>
    <w:rsid w:val="00D53B84"/>
    <w:rsid w:val="00D545C5"/>
    <w:rsid w:val="00D60E13"/>
    <w:rsid w:val="00D63A9B"/>
    <w:rsid w:val="00D64DC4"/>
    <w:rsid w:val="00D73023"/>
    <w:rsid w:val="00D7539B"/>
    <w:rsid w:val="00D7626E"/>
    <w:rsid w:val="00D87855"/>
    <w:rsid w:val="00D905FD"/>
    <w:rsid w:val="00D94683"/>
    <w:rsid w:val="00D9633D"/>
    <w:rsid w:val="00DB1AC0"/>
    <w:rsid w:val="00DB6AFC"/>
    <w:rsid w:val="00DB7830"/>
    <w:rsid w:val="00DC2F5E"/>
    <w:rsid w:val="00DD4616"/>
    <w:rsid w:val="00DD7765"/>
    <w:rsid w:val="00DE2F01"/>
    <w:rsid w:val="00DE692E"/>
    <w:rsid w:val="00DE6EA7"/>
    <w:rsid w:val="00DE7D29"/>
    <w:rsid w:val="00DF313D"/>
    <w:rsid w:val="00E03F65"/>
    <w:rsid w:val="00E102D5"/>
    <w:rsid w:val="00E14256"/>
    <w:rsid w:val="00E149C6"/>
    <w:rsid w:val="00E14C65"/>
    <w:rsid w:val="00E225D2"/>
    <w:rsid w:val="00E24500"/>
    <w:rsid w:val="00E27212"/>
    <w:rsid w:val="00E27886"/>
    <w:rsid w:val="00E27D4F"/>
    <w:rsid w:val="00E33442"/>
    <w:rsid w:val="00E36C50"/>
    <w:rsid w:val="00E4178A"/>
    <w:rsid w:val="00E41F14"/>
    <w:rsid w:val="00E42CFE"/>
    <w:rsid w:val="00E4450B"/>
    <w:rsid w:val="00E4739F"/>
    <w:rsid w:val="00E47728"/>
    <w:rsid w:val="00E62227"/>
    <w:rsid w:val="00E731D7"/>
    <w:rsid w:val="00E742C2"/>
    <w:rsid w:val="00E76DD7"/>
    <w:rsid w:val="00E803BA"/>
    <w:rsid w:val="00E85B32"/>
    <w:rsid w:val="00E91B32"/>
    <w:rsid w:val="00EB4476"/>
    <w:rsid w:val="00EB60AC"/>
    <w:rsid w:val="00EC5D11"/>
    <w:rsid w:val="00ED0660"/>
    <w:rsid w:val="00ED2167"/>
    <w:rsid w:val="00ED7D0C"/>
    <w:rsid w:val="00EE0010"/>
    <w:rsid w:val="00EE1C4F"/>
    <w:rsid w:val="00EE6171"/>
    <w:rsid w:val="00EE7578"/>
    <w:rsid w:val="00EF59E9"/>
    <w:rsid w:val="00F04FEA"/>
    <w:rsid w:val="00F112A2"/>
    <w:rsid w:val="00F17D91"/>
    <w:rsid w:val="00F17F14"/>
    <w:rsid w:val="00F25F94"/>
    <w:rsid w:val="00F337D7"/>
    <w:rsid w:val="00F359D1"/>
    <w:rsid w:val="00F53FAB"/>
    <w:rsid w:val="00F60ADF"/>
    <w:rsid w:val="00F61D79"/>
    <w:rsid w:val="00F644F1"/>
    <w:rsid w:val="00F8017F"/>
    <w:rsid w:val="00F80B3C"/>
    <w:rsid w:val="00F847E1"/>
    <w:rsid w:val="00F870B2"/>
    <w:rsid w:val="00F969AE"/>
    <w:rsid w:val="00FA1DBF"/>
    <w:rsid w:val="00FA3D61"/>
    <w:rsid w:val="00FA4CEB"/>
    <w:rsid w:val="00FB15EB"/>
    <w:rsid w:val="00FB7683"/>
    <w:rsid w:val="00FC5AFD"/>
    <w:rsid w:val="00FC693F"/>
    <w:rsid w:val="00FD0085"/>
    <w:rsid w:val="00FF45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30"/>
  <w15:docId w15:val="{299B3C72-14A4-4AF7-ACD6-C7061FE20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E5B"/>
    <w:rPr>
      <w:rFonts w:ascii="Arial" w:hAnsi="Arial"/>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32"/>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Grid1">
    <w:name w:val="Table Grid1"/>
    <w:basedOn w:val="TableNormal"/>
    <w:next w:val="TableGrid"/>
    <w:uiPriority w:val="39"/>
    <w:rsid w:val="00604D0D"/>
    <w:pPr>
      <w:spacing w:line="240" w:lineRule="auto"/>
    </w:pPr>
    <w:rPr>
      <w:rFonts w:ascii="Arial" w:eastAsia="Aptos" w:hAnsi="Arial" w:cs="Arial"/>
      <w:bCs/>
      <w:color w:val="000000"/>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D03A1"/>
    <w:rPr>
      <w:rFonts w:ascii="Times New Roman" w:hAnsi="Times New Roman" w:cs="Times New Roman"/>
      <w:sz w:val="24"/>
      <w:szCs w:val="24"/>
    </w:rPr>
  </w:style>
  <w:style w:type="table" w:styleId="GridTable1Light-Accent2">
    <w:name w:val="Grid Table 1 Light Accent 2"/>
    <w:basedOn w:val="TableNormal"/>
    <w:uiPriority w:val="46"/>
    <w:rsid w:val="004E3D1D"/>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uiPriority w:val="39"/>
    <w:rsid w:val="00D23EE7"/>
    <w:pPr>
      <w:spacing w:line="240" w:lineRule="auto"/>
    </w:pPr>
    <w:rPr>
      <w:rFonts w:ascii="Arial" w:eastAsia="Aptos" w:hAnsi="Arial"/>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E06A1"/>
    <w:pPr>
      <w:spacing w:line="240" w:lineRule="auto"/>
    </w:pPr>
    <w:rPr>
      <w:rFonts w:ascii="Arial" w:eastAsia="Aptos" w:hAnsi="Arial"/>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41701"/>
    <w:rPr>
      <w:sz w:val="16"/>
      <w:szCs w:val="16"/>
    </w:rPr>
  </w:style>
  <w:style w:type="paragraph" w:styleId="CommentText">
    <w:name w:val="annotation text"/>
    <w:basedOn w:val="Normal"/>
    <w:link w:val="CommentTextChar"/>
    <w:uiPriority w:val="99"/>
    <w:semiHidden/>
    <w:unhideWhenUsed/>
    <w:rsid w:val="00841701"/>
    <w:pPr>
      <w:spacing w:line="240" w:lineRule="auto"/>
    </w:pPr>
    <w:rPr>
      <w:sz w:val="20"/>
      <w:szCs w:val="20"/>
    </w:rPr>
  </w:style>
  <w:style w:type="character" w:customStyle="1" w:styleId="CommentTextChar">
    <w:name w:val="Comment Text Char"/>
    <w:basedOn w:val="DefaultParagraphFont"/>
    <w:link w:val="CommentText"/>
    <w:uiPriority w:val="99"/>
    <w:semiHidden/>
    <w:rsid w:val="0084170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1701"/>
    <w:rPr>
      <w:b/>
      <w:bCs/>
    </w:rPr>
  </w:style>
  <w:style w:type="character" w:customStyle="1" w:styleId="CommentSubjectChar">
    <w:name w:val="Comment Subject Char"/>
    <w:basedOn w:val="CommentTextChar"/>
    <w:link w:val="CommentSubject"/>
    <w:uiPriority w:val="99"/>
    <w:semiHidden/>
    <w:rsid w:val="00841701"/>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1638">
      <w:bodyDiv w:val="1"/>
      <w:marLeft w:val="0"/>
      <w:marRight w:val="0"/>
      <w:marTop w:val="0"/>
      <w:marBottom w:val="0"/>
      <w:divBdr>
        <w:top w:val="none" w:sz="0" w:space="0" w:color="auto"/>
        <w:left w:val="none" w:sz="0" w:space="0" w:color="auto"/>
        <w:bottom w:val="none" w:sz="0" w:space="0" w:color="auto"/>
        <w:right w:val="none" w:sz="0" w:space="0" w:color="auto"/>
      </w:divBdr>
    </w:div>
    <w:div w:id="250239965">
      <w:bodyDiv w:val="1"/>
      <w:marLeft w:val="0"/>
      <w:marRight w:val="0"/>
      <w:marTop w:val="0"/>
      <w:marBottom w:val="0"/>
      <w:divBdr>
        <w:top w:val="none" w:sz="0" w:space="0" w:color="auto"/>
        <w:left w:val="none" w:sz="0" w:space="0" w:color="auto"/>
        <w:bottom w:val="none" w:sz="0" w:space="0" w:color="auto"/>
        <w:right w:val="none" w:sz="0" w:space="0" w:color="auto"/>
      </w:divBdr>
    </w:div>
    <w:div w:id="307587548">
      <w:bodyDiv w:val="1"/>
      <w:marLeft w:val="0"/>
      <w:marRight w:val="0"/>
      <w:marTop w:val="0"/>
      <w:marBottom w:val="0"/>
      <w:divBdr>
        <w:top w:val="none" w:sz="0" w:space="0" w:color="auto"/>
        <w:left w:val="none" w:sz="0" w:space="0" w:color="auto"/>
        <w:bottom w:val="none" w:sz="0" w:space="0" w:color="auto"/>
        <w:right w:val="none" w:sz="0" w:space="0" w:color="auto"/>
      </w:divBdr>
    </w:div>
    <w:div w:id="348796328">
      <w:bodyDiv w:val="1"/>
      <w:marLeft w:val="0"/>
      <w:marRight w:val="0"/>
      <w:marTop w:val="0"/>
      <w:marBottom w:val="0"/>
      <w:divBdr>
        <w:top w:val="none" w:sz="0" w:space="0" w:color="auto"/>
        <w:left w:val="none" w:sz="0" w:space="0" w:color="auto"/>
        <w:bottom w:val="none" w:sz="0" w:space="0" w:color="auto"/>
        <w:right w:val="none" w:sz="0" w:space="0" w:color="auto"/>
      </w:divBdr>
    </w:div>
    <w:div w:id="458690576">
      <w:bodyDiv w:val="1"/>
      <w:marLeft w:val="0"/>
      <w:marRight w:val="0"/>
      <w:marTop w:val="0"/>
      <w:marBottom w:val="0"/>
      <w:divBdr>
        <w:top w:val="none" w:sz="0" w:space="0" w:color="auto"/>
        <w:left w:val="none" w:sz="0" w:space="0" w:color="auto"/>
        <w:bottom w:val="none" w:sz="0" w:space="0" w:color="auto"/>
        <w:right w:val="none" w:sz="0" w:space="0" w:color="auto"/>
      </w:divBdr>
      <w:divsChild>
        <w:div w:id="2118329300">
          <w:marLeft w:val="0"/>
          <w:marRight w:val="0"/>
          <w:marTop w:val="0"/>
          <w:marBottom w:val="0"/>
          <w:divBdr>
            <w:top w:val="none" w:sz="0" w:space="0" w:color="auto"/>
            <w:left w:val="none" w:sz="0" w:space="0" w:color="auto"/>
            <w:bottom w:val="none" w:sz="0" w:space="0" w:color="auto"/>
            <w:right w:val="none" w:sz="0" w:space="0" w:color="auto"/>
          </w:divBdr>
          <w:divsChild>
            <w:div w:id="72826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555889">
      <w:bodyDiv w:val="1"/>
      <w:marLeft w:val="0"/>
      <w:marRight w:val="0"/>
      <w:marTop w:val="0"/>
      <w:marBottom w:val="0"/>
      <w:divBdr>
        <w:top w:val="none" w:sz="0" w:space="0" w:color="auto"/>
        <w:left w:val="none" w:sz="0" w:space="0" w:color="auto"/>
        <w:bottom w:val="none" w:sz="0" w:space="0" w:color="auto"/>
        <w:right w:val="none" w:sz="0" w:space="0" w:color="auto"/>
      </w:divBdr>
    </w:div>
    <w:div w:id="658197444">
      <w:bodyDiv w:val="1"/>
      <w:marLeft w:val="0"/>
      <w:marRight w:val="0"/>
      <w:marTop w:val="0"/>
      <w:marBottom w:val="0"/>
      <w:divBdr>
        <w:top w:val="none" w:sz="0" w:space="0" w:color="auto"/>
        <w:left w:val="none" w:sz="0" w:space="0" w:color="auto"/>
        <w:bottom w:val="none" w:sz="0" w:space="0" w:color="auto"/>
        <w:right w:val="none" w:sz="0" w:space="0" w:color="auto"/>
      </w:divBdr>
    </w:div>
    <w:div w:id="781924959">
      <w:bodyDiv w:val="1"/>
      <w:marLeft w:val="0"/>
      <w:marRight w:val="0"/>
      <w:marTop w:val="0"/>
      <w:marBottom w:val="0"/>
      <w:divBdr>
        <w:top w:val="none" w:sz="0" w:space="0" w:color="auto"/>
        <w:left w:val="none" w:sz="0" w:space="0" w:color="auto"/>
        <w:bottom w:val="none" w:sz="0" w:space="0" w:color="auto"/>
        <w:right w:val="none" w:sz="0" w:space="0" w:color="auto"/>
      </w:divBdr>
      <w:divsChild>
        <w:div w:id="329020908">
          <w:marLeft w:val="0"/>
          <w:marRight w:val="0"/>
          <w:marTop w:val="0"/>
          <w:marBottom w:val="0"/>
          <w:divBdr>
            <w:top w:val="none" w:sz="0" w:space="0" w:color="auto"/>
            <w:left w:val="none" w:sz="0" w:space="0" w:color="auto"/>
            <w:bottom w:val="none" w:sz="0" w:space="0" w:color="auto"/>
            <w:right w:val="none" w:sz="0" w:space="0" w:color="auto"/>
          </w:divBdr>
          <w:divsChild>
            <w:div w:id="1531454764">
              <w:marLeft w:val="0"/>
              <w:marRight w:val="0"/>
              <w:marTop w:val="0"/>
              <w:marBottom w:val="0"/>
              <w:divBdr>
                <w:top w:val="none" w:sz="0" w:space="0" w:color="auto"/>
                <w:left w:val="none" w:sz="0" w:space="0" w:color="auto"/>
                <w:bottom w:val="none" w:sz="0" w:space="0" w:color="auto"/>
                <w:right w:val="none" w:sz="0" w:space="0" w:color="auto"/>
              </w:divBdr>
            </w:div>
          </w:divsChild>
        </w:div>
        <w:div w:id="1726878628">
          <w:marLeft w:val="0"/>
          <w:marRight w:val="0"/>
          <w:marTop w:val="0"/>
          <w:marBottom w:val="0"/>
          <w:divBdr>
            <w:top w:val="none" w:sz="0" w:space="0" w:color="auto"/>
            <w:left w:val="none" w:sz="0" w:space="0" w:color="auto"/>
            <w:bottom w:val="none" w:sz="0" w:space="0" w:color="auto"/>
            <w:right w:val="none" w:sz="0" w:space="0" w:color="auto"/>
          </w:divBdr>
          <w:divsChild>
            <w:div w:id="18795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78017">
      <w:bodyDiv w:val="1"/>
      <w:marLeft w:val="0"/>
      <w:marRight w:val="0"/>
      <w:marTop w:val="0"/>
      <w:marBottom w:val="0"/>
      <w:divBdr>
        <w:top w:val="none" w:sz="0" w:space="0" w:color="auto"/>
        <w:left w:val="none" w:sz="0" w:space="0" w:color="auto"/>
        <w:bottom w:val="none" w:sz="0" w:space="0" w:color="auto"/>
        <w:right w:val="none" w:sz="0" w:space="0" w:color="auto"/>
      </w:divBdr>
    </w:div>
    <w:div w:id="952786190">
      <w:bodyDiv w:val="1"/>
      <w:marLeft w:val="0"/>
      <w:marRight w:val="0"/>
      <w:marTop w:val="0"/>
      <w:marBottom w:val="0"/>
      <w:divBdr>
        <w:top w:val="none" w:sz="0" w:space="0" w:color="auto"/>
        <w:left w:val="none" w:sz="0" w:space="0" w:color="auto"/>
        <w:bottom w:val="none" w:sz="0" w:space="0" w:color="auto"/>
        <w:right w:val="none" w:sz="0" w:space="0" w:color="auto"/>
      </w:divBdr>
    </w:div>
    <w:div w:id="1013071980">
      <w:bodyDiv w:val="1"/>
      <w:marLeft w:val="0"/>
      <w:marRight w:val="0"/>
      <w:marTop w:val="0"/>
      <w:marBottom w:val="0"/>
      <w:divBdr>
        <w:top w:val="none" w:sz="0" w:space="0" w:color="auto"/>
        <w:left w:val="none" w:sz="0" w:space="0" w:color="auto"/>
        <w:bottom w:val="none" w:sz="0" w:space="0" w:color="auto"/>
        <w:right w:val="none" w:sz="0" w:space="0" w:color="auto"/>
      </w:divBdr>
    </w:div>
    <w:div w:id="1037042675">
      <w:bodyDiv w:val="1"/>
      <w:marLeft w:val="0"/>
      <w:marRight w:val="0"/>
      <w:marTop w:val="0"/>
      <w:marBottom w:val="0"/>
      <w:divBdr>
        <w:top w:val="none" w:sz="0" w:space="0" w:color="auto"/>
        <w:left w:val="none" w:sz="0" w:space="0" w:color="auto"/>
        <w:bottom w:val="none" w:sz="0" w:space="0" w:color="auto"/>
        <w:right w:val="none" w:sz="0" w:space="0" w:color="auto"/>
      </w:divBdr>
    </w:div>
    <w:div w:id="1112626594">
      <w:bodyDiv w:val="1"/>
      <w:marLeft w:val="0"/>
      <w:marRight w:val="0"/>
      <w:marTop w:val="0"/>
      <w:marBottom w:val="0"/>
      <w:divBdr>
        <w:top w:val="none" w:sz="0" w:space="0" w:color="auto"/>
        <w:left w:val="none" w:sz="0" w:space="0" w:color="auto"/>
        <w:bottom w:val="none" w:sz="0" w:space="0" w:color="auto"/>
        <w:right w:val="none" w:sz="0" w:space="0" w:color="auto"/>
      </w:divBdr>
    </w:div>
    <w:div w:id="1186090654">
      <w:bodyDiv w:val="1"/>
      <w:marLeft w:val="0"/>
      <w:marRight w:val="0"/>
      <w:marTop w:val="0"/>
      <w:marBottom w:val="0"/>
      <w:divBdr>
        <w:top w:val="none" w:sz="0" w:space="0" w:color="auto"/>
        <w:left w:val="none" w:sz="0" w:space="0" w:color="auto"/>
        <w:bottom w:val="none" w:sz="0" w:space="0" w:color="auto"/>
        <w:right w:val="none" w:sz="0" w:space="0" w:color="auto"/>
      </w:divBdr>
    </w:div>
    <w:div w:id="1235041931">
      <w:bodyDiv w:val="1"/>
      <w:marLeft w:val="0"/>
      <w:marRight w:val="0"/>
      <w:marTop w:val="0"/>
      <w:marBottom w:val="0"/>
      <w:divBdr>
        <w:top w:val="none" w:sz="0" w:space="0" w:color="auto"/>
        <w:left w:val="none" w:sz="0" w:space="0" w:color="auto"/>
        <w:bottom w:val="none" w:sz="0" w:space="0" w:color="auto"/>
        <w:right w:val="none" w:sz="0" w:space="0" w:color="auto"/>
      </w:divBdr>
    </w:div>
    <w:div w:id="1309631052">
      <w:bodyDiv w:val="1"/>
      <w:marLeft w:val="0"/>
      <w:marRight w:val="0"/>
      <w:marTop w:val="0"/>
      <w:marBottom w:val="0"/>
      <w:divBdr>
        <w:top w:val="none" w:sz="0" w:space="0" w:color="auto"/>
        <w:left w:val="none" w:sz="0" w:space="0" w:color="auto"/>
        <w:bottom w:val="none" w:sz="0" w:space="0" w:color="auto"/>
        <w:right w:val="none" w:sz="0" w:space="0" w:color="auto"/>
      </w:divBdr>
    </w:div>
    <w:div w:id="1353536081">
      <w:bodyDiv w:val="1"/>
      <w:marLeft w:val="0"/>
      <w:marRight w:val="0"/>
      <w:marTop w:val="0"/>
      <w:marBottom w:val="0"/>
      <w:divBdr>
        <w:top w:val="none" w:sz="0" w:space="0" w:color="auto"/>
        <w:left w:val="none" w:sz="0" w:space="0" w:color="auto"/>
        <w:bottom w:val="none" w:sz="0" w:space="0" w:color="auto"/>
        <w:right w:val="none" w:sz="0" w:space="0" w:color="auto"/>
      </w:divBdr>
      <w:divsChild>
        <w:div w:id="404035978">
          <w:marLeft w:val="0"/>
          <w:marRight w:val="0"/>
          <w:marTop w:val="0"/>
          <w:marBottom w:val="0"/>
          <w:divBdr>
            <w:top w:val="none" w:sz="0" w:space="0" w:color="auto"/>
            <w:left w:val="none" w:sz="0" w:space="0" w:color="auto"/>
            <w:bottom w:val="none" w:sz="0" w:space="0" w:color="auto"/>
            <w:right w:val="none" w:sz="0" w:space="0" w:color="auto"/>
          </w:divBdr>
          <w:divsChild>
            <w:div w:id="86783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722708">
      <w:bodyDiv w:val="1"/>
      <w:marLeft w:val="0"/>
      <w:marRight w:val="0"/>
      <w:marTop w:val="0"/>
      <w:marBottom w:val="0"/>
      <w:divBdr>
        <w:top w:val="none" w:sz="0" w:space="0" w:color="auto"/>
        <w:left w:val="none" w:sz="0" w:space="0" w:color="auto"/>
        <w:bottom w:val="none" w:sz="0" w:space="0" w:color="auto"/>
        <w:right w:val="none" w:sz="0" w:space="0" w:color="auto"/>
      </w:divBdr>
    </w:div>
    <w:div w:id="1467817523">
      <w:bodyDiv w:val="1"/>
      <w:marLeft w:val="0"/>
      <w:marRight w:val="0"/>
      <w:marTop w:val="0"/>
      <w:marBottom w:val="0"/>
      <w:divBdr>
        <w:top w:val="none" w:sz="0" w:space="0" w:color="auto"/>
        <w:left w:val="none" w:sz="0" w:space="0" w:color="auto"/>
        <w:bottom w:val="none" w:sz="0" w:space="0" w:color="auto"/>
        <w:right w:val="none" w:sz="0" w:space="0" w:color="auto"/>
      </w:divBdr>
    </w:div>
    <w:div w:id="1492066926">
      <w:bodyDiv w:val="1"/>
      <w:marLeft w:val="0"/>
      <w:marRight w:val="0"/>
      <w:marTop w:val="0"/>
      <w:marBottom w:val="0"/>
      <w:divBdr>
        <w:top w:val="none" w:sz="0" w:space="0" w:color="auto"/>
        <w:left w:val="none" w:sz="0" w:space="0" w:color="auto"/>
        <w:bottom w:val="none" w:sz="0" w:space="0" w:color="auto"/>
        <w:right w:val="none" w:sz="0" w:space="0" w:color="auto"/>
      </w:divBdr>
    </w:div>
    <w:div w:id="1624310674">
      <w:bodyDiv w:val="1"/>
      <w:marLeft w:val="0"/>
      <w:marRight w:val="0"/>
      <w:marTop w:val="0"/>
      <w:marBottom w:val="0"/>
      <w:divBdr>
        <w:top w:val="none" w:sz="0" w:space="0" w:color="auto"/>
        <w:left w:val="none" w:sz="0" w:space="0" w:color="auto"/>
        <w:bottom w:val="none" w:sz="0" w:space="0" w:color="auto"/>
        <w:right w:val="none" w:sz="0" w:space="0" w:color="auto"/>
      </w:divBdr>
    </w:div>
    <w:div w:id="1651249812">
      <w:bodyDiv w:val="1"/>
      <w:marLeft w:val="0"/>
      <w:marRight w:val="0"/>
      <w:marTop w:val="0"/>
      <w:marBottom w:val="0"/>
      <w:divBdr>
        <w:top w:val="none" w:sz="0" w:space="0" w:color="auto"/>
        <w:left w:val="none" w:sz="0" w:space="0" w:color="auto"/>
        <w:bottom w:val="none" w:sz="0" w:space="0" w:color="auto"/>
        <w:right w:val="none" w:sz="0" w:space="0" w:color="auto"/>
      </w:divBdr>
      <w:divsChild>
        <w:div w:id="2146003239">
          <w:marLeft w:val="0"/>
          <w:marRight w:val="0"/>
          <w:marTop w:val="0"/>
          <w:marBottom w:val="0"/>
          <w:divBdr>
            <w:top w:val="none" w:sz="0" w:space="0" w:color="auto"/>
            <w:left w:val="none" w:sz="0" w:space="0" w:color="auto"/>
            <w:bottom w:val="none" w:sz="0" w:space="0" w:color="auto"/>
            <w:right w:val="none" w:sz="0" w:space="0" w:color="auto"/>
          </w:divBdr>
          <w:divsChild>
            <w:div w:id="43949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9393">
      <w:bodyDiv w:val="1"/>
      <w:marLeft w:val="0"/>
      <w:marRight w:val="0"/>
      <w:marTop w:val="0"/>
      <w:marBottom w:val="0"/>
      <w:divBdr>
        <w:top w:val="none" w:sz="0" w:space="0" w:color="auto"/>
        <w:left w:val="none" w:sz="0" w:space="0" w:color="auto"/>
        <w:bottom w:val="none" w:sz="0" w:space="0" w:color="auto"/>
        <w:right w:val="none" w:sz="0" w:space="0" w:color="auto"/>
      </w:divBdr>
    </w:div>
    <w:div w:id="1804080429">
      <w:bodyDiv w:val="1"/>
      <w:marLeft w:val="0"/>
      <w:marRight w:val="0"/>
      <w:marTop w:val="0"/>
      <w:marBottom w:val="0"/>
      <w:divBdr>
        <w:top w:val="none" w:sz="0" w:space="0" w:color="auto"/>
        <w:left w:val="none" w:sz="0" w:space="0" w:color="auto"/>
        <w:bottom w:val="none" w:sz="0" w:space="0" w:color="auto"/>
        <w:right w:val="none" w:sz="0" w:space="0" w:color="auto"/>
      </w:divBdr>
      <w:divsChild>
        <w:div w:id="1395591722">
          <w:marLeft w:val="0"/>
          <w:marRight w:val="0"/>
          <w:marTop w:val="0"/>
          <w:marBottom w:val="0"/>
          <w:divBdr>
            <w:top w:val="none" w:sz="0" w:space="0" w:color="auto"/>
            <w:left w:val="none" w:sz="0" w:space="0" w:color="auto"/>
            <w:bottom w:val="none" w:sz="0" w:space="0" w:color="auto"/>
            <w:right w:val="none" w:sz="0" w:space="0" w:color="auto"/>
          </w:divBdr>
          <w:divsChild>
            <w:div w:id="78315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285">
      <w:bodyDiv w:val="1"/>
      <w:marLeft w:val="0"/>
      <w:marRight w:val="0"/>
      <w:marTop w:val="0"/>
      <w:marBottom w:val="0"/>
      <w:divBdr>
        <w:top w:val="none" w:sz="0" w:space="0" w:color="auto"/>
        <w:left w:val="none" w:sz="0" w:space="0" w:color="auto"/>
        <w:bottom w:val="none" w:sz="0" w:space="0" w:color="auto"/>
        <w:right w:val="none" w:sz="0" w:space="0" w:color="auto"/>
      </w:divBdr>
    </w:div>
    <w:div w:id="1987468563">
      <w:bodyDiv w:val="1"/>
      <w:marLeft w:val="0"/>
      <w:marRight w:val="0"/>
      <w:marTop w:val="0"/>
      <w:marBottom w:val="0"/>
      <w:divBdr>
        <w:top w:val="none" w:sz="0" w:space="0" w:color="auto"/>
        <w:left w:val="none" w:sz="0" w:space="0" w:color="auto"/>
        <w:bottom w:val="none" w:sz="0" w:space="0" w:color="auto"/>
        <w:right w:val="none" w:sz="0" w:space="0" w:color="auto"/>
      </w:divBdr>
    </w:div>
    <w:div w:id="2002270373">
      <w:bodyDiv w:val="1"/>
      <w:marLeft w:val="0"/>
      <w:marRight w:val="0"/>
      <w:marTop w:val="0"/>
      <w:marBottom w:val="0"/>
      <w:divBdr>
        <w:top w:val="none" w:sz="0" w:space="0" w:color="auto"/>
        <w:left w:val="none" w:sz="0" w:space="0" w:color="auto"/>
        <w:bottom w:val="none" w:sz="0" w:space="0" w:color="auto"/>
        <w:right w:val="none" w:sz="0" w:space="0" w:color="auto"/>
      </w:divBdr>
      <w:divsChild>
        <w:div w:id="1378432266">
          <w:marLeft w:val="0"/>
          <w:marRight w:val="0"/>
          <w:marTop w:val="0"/>
          <w:marBottom w:val="0"/>
          <w:divBdr>
            <w:top w:val="none" w:sz="0" w:space="0" w:color="auto"/>
            <w:left w:val="none" w:sz="0" w:space="0" w:color="auto"/>
            <w:bottom w:val="none" w:sz="0" w:space="0" w:color="auto"/>
            <w:right w:val="none" w:sz="0" w:space="0" w:color="auto"/>
          </w:divBdr>
          <w:divsChild>
            <w:div w:id="1260140587">
              <w:marLeft w:val="0"/>
              <w:marRight w:val="0"/>
              <w:marTop w:val="0"/>
              <w:marBottom w:val="0"/>
              <w:divBdr>
                <w:top w:val="none" w:sz="0" w:space="0" w:color="auto"/>
                <w:left w:val="none" w:sz="0" w:space="0" w:color="auto"/>
                <w:bottom w:val="none" w:sz="0" w:space="0" w:color="auto"/>
                <w:right w:val="none" w:sz="0" w:space="0" w:color="auto"/>
              </w:divBdr>
            </w:div>
          </w:divsChild>
        </w:div>
        <w:div w:id="93523130">
          <w:marLeft w:val="0"/>
          <w:marRight w:val="0"/>
          <w:marTop w:val="0"/>
          <w:marBottom w:val="0"/>
          <w:divBdr>
            <w:top w:val="none" w:sz="0" w:space="0" w:color="auto"/>
            <w:left w:val="none" w:sz="0" w:space="0" w:color="auto"/>
            <w:bottom w:val="none" w:sz="0" w:space="0" w:color="auto"/>
            <w:right w:val="none" w:sz="0" w:space="0" w:color="auto"/>
          </w:divBdr>
          <w:divsChild>
            <w:div w:id="183213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351400">
      <w:bodyDiv w:val="1"/>
      <w:marLeft w:val="0"/>
      <w:marRight w:val="0"/>
      <w:marTop w:val="0"/>
      <w:marBottom w:val="0"/>
      <w:divBdr>
        <w:top w:val="none" w:sz="0" w:space="0" w:color="auto"/>
        <w:left w:val="none" w:sz="0" w:space="0" w:color="auto"/>
        <w:bottom w:val="none" w:sz="0" w:space="0" w:color="auto"/>
        <w:right w:val="none" w:sz="0" w:space="0" w:color="auto"/>
      </w:divBdr>
    </w:div>
    <w:div w:id="2052068185">
      <w:bodyDiv w:val="1"/>
      <w:marLeft w:val="0"/>
      <w:marRight w:val="0"/>
      <w:marTop w:val="0"/>
      <w:marBottom w:val="0"/>
      <w:divBdr>
        <w:top w:val="none" w:sz="0" w:space="0" w:color="auto"/>
        <w:left w:val="none" w:sz="0" w:space="0" w:color="auto"/>
        <w:bottom w:val="none" w:sz="0" w:space="0" w:color="auto"/>
        <w:right w:val="none" w:sz="0" w:space="0" w:color="auto"/>
      </w:divBdr>
      <w:divsChild>
        <w:div w:id="1551771354">
          <w:marLeft w:val="0"/>
          <w:marRight w:val="0"/>
          <w:marTop w:val="0"/>
          <w:marBottom w:val="0"/>
          <w:divBdr>
            <w:top w:val="none" w:sz="0" w:space="0" w:color="auto"/>
            <w:left w:val="none" w:sz="0" w:space="0" w:color="auto"/>
            <w:bottom w:val="none" w:sz="0" w:space="0" w:color="auto"/>
            <w:right w:val="none" w:sz="0" w:space="0" w:color="auto"/>
          </w:divBdr>
          <w:divsChild>
            <w:div w:id="190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793298">
      <w:bodyDiv w:val="1"/>
      <w:marLeft w:val="0"/>
      <w:marRight w:val="0"/>
      <w:marTop w:val="0"/>
      <w:marBottom w:val="0"/>
      <w:divBdr>
        <w:top w:val="none" w:sz="0" w:space="0" w:color="auto"/>
        <w:left w:val="none" w:sz="0" w:space="0" w:color="auto"/>
        <w:bottom w:val="none" w:sz="0" w:space="0" w:color="auto"/>
        <w:right w:val="none" w:sz="0" w:space="0" w:color="auto"/>
      </w:divBdr>
    </w:div>
    <w:div w:id="212587723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D992C-176A-4BA9-A25B-47A7E385A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26</Pages>
  <Words>3519</Words>
  <Characters>38364</Characters>
  <Application>Microsoft Office Word</Application>
  <DocSecurity>0</DocSecurity>
  <Lines>959</Lines>
  <Paragraphs>299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dc:creator>
  <cp:keywords/>
  <dc:description>generated by python-docx</dc:description>
  <cp:lastModifiedBy>Elaine Thompson</cp:lastModifiedBy>
  <cp:revision>161</cp:revision>
  <dcterms:created xsi:type="dcterms:W3CDTF">2025-10-22T14:01:00Z</dcterms:created>
  <dcterms:modified xsi:type="dcterms:W3CDTF">2025-11-26T11:21:00Z</dcterms:modified>
  <cp:category/>
</cp:coreProperties>
</file>